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D4237A">
      <w:pPr>
        <w:pStyle w:val="SenderInformation"/>
        <w:jc w:val="left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BA7C02" w:rsidRDefault="00BA7C02" w:rsidP="00BA7C02">
      <w:pPr>
        <w:pStyle w:val="SenderInformation"/>
        <w:rPr>
          <w:rStyle w:val="None"/>
          <w:rFonts w:eastAsia="Arial"/>
        </w:rPr>
      </w:pPr>
      <w:r>
        <w:rPr>
          <w:rStyle w:val="None"/>
          <w:rFonts w:eastAsia="Arial"/>
        </w:rPr>
        <w:t>Matična š</w:t>
      </w:r>
      <w:r>
        <w:rPr>
          <w:rStyle w:val="None"/>
          <w:rFonts w:eastAsia="Arial"/>
          <w:lang w:val="sv-SE"/>
        </w:rPr>
        <w:t>tevilka:</w:t>
      </w:r>
      <w:r>
        <w:rPr>
          <w:rStyle w:val="None"/>
          <w:rFonts w:eastAsia="Arial"/>
        </w:rPr>
        <w:t xml:space="preserve"> 4111478000</w:t>
      </w:r>
    </w:p>
    <w:p w:rsidR="00BA7C02" w:rsidRDefault="00BA7C02" w:rsidP="00BA7C02">
      <w:pPr>
        <w:pStyle w:val="SenderInformation"/>
        <w:rPr>
          <w:rStyle w:val="None"/>
          <w:rFonts w:eastAsia="Arial"/>
        </w:rPr>
      </w:pPr>
      <w:r>
        <w:rPr>
          <w:rStyle w:val="None"/>
          <w:rFonts w:eastAsia="Arial"/>
        </w:rPr>
        <w:t>Davčna š</w:t>
      </w:r>
      <w:r>
        <w:rPr>
          <w:rStyle w:val="None"/>
          <w:rFonts w:eastAsia="Arial"/>
          <w:lang w:val="sv-SE"/>
        </w:rPr>
        <w:t>tevilka:</w:t>
      </w:r>
      <w:r>
        <w:rPr>
          <w:rStyle w:val="None"/>
          <w:rFonts w:eastAsia="Arial"/>
        </w:rPr>
        <w:t xml:space="preserve"> 23454539</w:t>
      </w:r>
    </w:p>
    <w:p w:rsidR="00BA7C02" w:rsidRDefault="00BA7C02" w:rsidP="00BA7C02">
      <w:pPr>
        <w:pStyle w:val="SenderInformation"/>
        <w:rPr>
          <w:rStyle w:val="None"/>
          <w:rFonts w:eastAsia="Arial"/>
        </w:rPr>
      </w:pPr>
    </w:p>
    <w:p w:rsidR="00BA7C02" w:rsidRDefault="00BA7C02" w:rsidP="00BA7C02">
      <w:pPr>
        <w:pStyle w:val="SenderInformation"/>
        <w:rPr>
          <w:rStyle w:val="None"/>
          <w:rFonts w:eastAsia="Arial"/>
        </w:rPr>
      </w:pPr>
    </w:p>
    <w:p w:rsidR="00BA7C02" w:rsidRPr="008707EE" w:rsidRDefault="00BA7C02" w:rsidP="00BA7C02">
      <w:pPr>
        <w:rPr>
          <w:rFonts w:ascii="Arial" w:hAnsi="Arial" w:cs="Arial"/>
          <w:lang w:val="sl-SI"/>
        </w:rPr>
      </w:pPr>
      <w:r w:rsidRPr="008707EE">
        <w:rPr>
          <w:rFonts w:ascii="Arial" w:hAnsi="Arial" w:cs="Arial"/>
          <w:lang w:val="sl-SI"/>
        </w:rPr>
        <w:t xml:space="preserve">                                                    </w:t>
      </w:r>
      <w:r>
        <w:rPr>
          <w:rFonts w:ascii="Arial" w:hAnsi="Arial" w:cs="Arial"/>
          <w:lang w:val="sl-SI"/>
        </w:rPr>
        <w:t xml:space="preserve">                                    </w:t>
      </w:r>
      <w:r w:rsidRPr="008707EE">
        <w:rPr>
          <w:rFonts w:ascii="Arial" w:hAnsi="Arial" w:cs="Arial"/>
          <w:lang w:val="sl-SI"/>
        </w:rPr>
        <w:t>V Ljubljani,</w:t>
      </w:r>
      <w:r>
        <w:rPr>
          <w:rFonts w:ascii="Arial" w:hAnsi="Arial" w:cs="Arial"/>
          <w:lang w:val="sl-SI"/>
        </w:rPr>
        <w:t xml:space="preserve"> 5. </w:t>
      </w:r>
      <w:r w:rsidRPr="008707EE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9. 2020</w:t>
      </w:r>
    </w:p>
    <w:p w:rsidR="00BA7C02" w:rsidRDefault="00BA7C02" w:rsidP="00BA7C02">
      <w:pPr>
        <w:rPr>
          <w:rFonts w:ascii="Arial" w:eastAsia="Times New Roman" w:hAnsi="Arial" w:cs="Arial"/>
          <w:lang w:val="sl-SI" w:eastAsia="sl-SI"/>
        </w:rPr>
      </w:pPr>
    </w:p>
    <w:p w:rsidR="00BA7C02" w:rsidRDefault="00BA7C02" w:rsidP="00BA7C02">
      <w:pPr>
        <w:rPr>
          <w:rFonts w:ascii="Arial" w:eastAsia="Times New Roman" w:hAnsi="Arial" w:cs="Arial"/>
          <w:lang w:val="sl-SI" w:eastAsia="sl-SI"/>
        </w:rPr>
      </w:pPr>
    </w:p>
    <w:p w:rsidR="00BA7C02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  <w:r w:rsidRPr="008707EE">
        <w:rPr>
          <w:rFonts w:ascii="Arial" w:eastAsia="Times New Roman" w:hAnsi="Arial" w:cs="Arial"/>
          <w:b/>
          <w:lang w:val="sl-SI" w:eastAsia="sl-SI"/>
        </w:rPr>
        <w:t xml:space="preserve">Javno pismo </w:t>
      </w:r>
      <w:r>
        <w:rPr>
          <w:rFonts w:ascii="Arial" w:eastAsia="Times New Roman" w:hAnsi="Arial" w:cs="Arial"/>
          <w:b/>
          <w:lang w:val="sl-SI" w:eastAsia="sl-SI"/>
        </w:rPr>
        <w:t xml:space="preserve">Srebrne niti – </w:t>
      </w:r>
    </w:p>
    <w:p w:rsidR="00BA7C02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</w:p>
    <w:p w:rsidR="00BA7C02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  <w:r>
        <w:rPr>
          <w:rFonts w:ascii="Arial" w:eastAsia="Times New Roman" w:hAnsi="Arial" w:cs="Arial"/>
          <w:b/>
          <w:lang w:val="sl-SI" w:eastAsia="sl-SI"/>
        </w:rPr>
        <w:t>NUJNA VZPOST</w:t>
      </w:r>
      <w:r w:rsidRPr="000B4C3A">
        <w:rPr>
          <w:rFonts w:ascii="Arial" w:eastAsia="Times New Roman" w:hAnsi="Arial" w:cs="Arial"/>
          <w:b/>
          <w:lang w:val="sl-SI" w:eastAsia="sl-SI"/>
        </w:rPr>
        <w:t>A</w:t>
      </w:r>
      <w:r>
        <w:rPr>
          <w:rFonts w:ascii="Arial" w:eastAsia="Times New Roman" w:hAnsi="Arial" w:cs="Arial"/>
          <w:b/>
          <w:lang w:val="sl-SI" w:eastAsia="sl-SI"/>
        </w:rPr>
        <w:t>VITEV VARUHA STAREJŠIH</w:t>
      </w:r>
    </w:p>
    <w:p w:rsidR="00BA7C02" w:rsidRPr="00414A7D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  <w:r>
        <w:rPr>
          <w:rFonts w:ascii="Arial" w:eastAsia="Times New Roman" w:hAnsi="Arial" w:cs="Arial"/>
          <w:b/>
          <w:lang w:val="sl-SI" w:eastAsia="sl-SI"/>
        </w:rPr>
        <w:t xml:space="preserve"> </w:t>
      </w:r>
    </w:p>
    <w:p w:rsidR="00BA7C02" w:rsidRPr="00414A7D" w:rsidRDefault="00BA7C02" w:rsidP="00BA7C02">
      <w:pPr>
        <w:rPr>
          <w:rFonts w:ascii="Arial" w:eastAsia="Times New Roman" w:hAnsi="Arial" w:cs="Arial"/>
          <w:i/>
          <w:lang w:val="sl-SI" w:eastAsia="sl-SI"/>
        </w:rPr>
      </w:pPr>
      <w:r w:rsidRPr="00414A7D">
        <w:rPr>
          <w:rFonts w:ascii="Arial" w:eastAsia="Times New Roman" w:hAnsi="Arial" w:cs="Arial"/>
          <w:i/>
          <w:lang w:val="sl-SI" w:eastAsia="sl-SI"/>
        </w:rPr>
        <w:t>Vladi Republike Slovenije</w:t>
      </w:r>
    </w:p>
    <w:p w:rsidR="00BA7C02" w:rsidRDefault="00BA7C02" w:rsidP="00BA7C02">
      <w:pPr>
        <w:rPr>
          <w:rFonts w:ascii="Arial" w:eastAsia="Times New Roman" w:hAnsi="Arial" w:cs="Arial"/>
          <w:lang w:val="sl-SI" w:eastAsia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 w:rsidRPr="002B1D68">
        <w:rPr>
          <w:rFonts w:ascii="Arial" w:hAnsi="Arial" w:cs="Arial"/>
          <w:b/>
          <w:lang w:val="sl-SI"/>
        </w:rPr>
        <w:t>26. 9. 2019</w:t>
      </w:r>
      <w:r>
        <w:rPr>
          <w:rFonts w:ascii="Arial" w:hAnsi="Arial" w:cs="Arial"/>
          <w:lang w:val="sl-SI"/>
        </w:rPr>
        <w:t xml:space="preserve"> je društvo Srebrna nit – Združenje za dostojno starost pozvalo Republiko Slovenijo in njene pris</w:t>
      </w:r>
      <w:r w:rsidRPr="000B4C3A">
        <w:rPr>
          <w:rFonts w:ascii="Arial" w:hAnsi="Arial" w:cs="Arial"/>
          <w:highlight w:val="yellow"/>
          <w:lang w:val="sl-SI"/>
        </w:rPr>
        <w:t>t</w:t>
      </w:r>
      <w:r>
        <w:rPr>
          <w:rFonts w:ascii="Arial" w:hAnsi="Arial" w:cs="Arial"/>
          <w:lang w:val="sl-SI"/>
        </w:rPr>
        <w:t xml:space="preserve">ojne vladne urade, da ustanovijo </w:t>
      </w:r>
      <w:r w:rsidRPr="0097061F">
        <w:rPr>
          <w:rFonts w:ascii="Arial" w:hAnsi="Arial" w:cs="Arial"/>
          <w:b/>
          <w:lang w:val="sl-SI"/>
        </w:rPr>
        <w:t>institut varuha starejši</w:t>
      </w:r>
      <w:r w:rsidRPr="00F75C4C">
        <w:rPr>
          <w:rFonts w:ascii="Arial" w:hAnsi="Arial" w:cs="Arial"/>
          <w:b/>
          <w:lang w:val="sl-SI"/>
        </w:rPr>
        <w:t>h</w:t>
      </w:r>
      <w:r>
        <w:rPr>
          <w:rFonts w:ascii="Arial" w:hAnsi="Arial" w:cs="Arial"/>
          <w:lang w:val="sl-SI"/>
        </w:rPr>
        <w:t>. Ponovno smo pozvali naslednjo vlado 8. 6. 2020 in do se</w:t>
      </w:r>
      <w:r>
        <w:rPr>
          <w:rFonts w:ascii="Arial" w:hAnsi="Arial" w:cs="Arial"/>
          <w:lang w:val="sl-SI"/>
        </w:rPr>
        <w:t>p</w:t>
      </w:r>
      <w:r>
        <w:rPr>
          <w:rFonts w:ascii="Arial" w:hAnsi="Arial" w:cs="Arial"/>
          <w:lang w:val="sl-SI"/>
        </w:rPr>
        <w:t xml:space="preserve">tembra 2021 nismo prejeli nobenega odgovora, kar nakazuje na pojavnost sistemskega odrivanja problematike starejših s strani vladnih </w:t>
      </w:r>
      <w:proofErr w:type="spellStart"/>
      <w:r>
        <w:rPr>
          <w:rFonts w:ascii="Arial" w:hAnsi="Arial" w:cs="Arial"/>
          <w:lang w:val="sl-SI"/>
        </w:rPr>
        <w:t>odločevalcev</w:t>
      </w:r>
      <w:proofErr w:type="spellEnd"/>
      <w:r>
        <w:rPr>
          <w:rFonts w:ascii="Arial" w:hAnsi="Arial" w:cs="Arial"/>
          <w:lang w:val="sl-SI"/>
        </w:rPr>
        <w:t xml:space="preserve"> tudi iz dveh zadnjih različnih vlad.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Pričakujemo skrajšan postopek za ustanovitev varuha starejših zaradi objekt</w:t>
      </w:r>
      <w:r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vnih okoliščin: več kot 600.000 starejših v državi, trend staranja prebivalstva ter dokazana diskriminacija starejših v Republiki Sloveniji (Poročilo Raču</w:t>
      </w:r>
      <w:r>
        <w:rPr>
          <w:rFonts w:ascii="Arial" w:hAnsi="Arial" w:cs="Arial"/>
          <w:lang w:val="sl-SI"/>
        </w:rPr>
        <w:t>n</w:t>
      </w:r>
      <w:r>
        <w:rPr>
          <w:rFonts w:ascii="Arial" w:hAnsi="Arial" w:cs="Arial"/>
          <w:lang w:val="sl-SI"/>
        </w:rPr>
        <w:t>skega sodišča, 2019).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Razmere pandemije v letu 2020 in 2021 so dodatno razkrile strukturno diskr</w:t>
      </w:r>
      <w:r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minacijo in </w:t>
      </w:r>
      <w:proofErr w:type="spellStart"/>
      <w:r>
        <w:rPr>
          <w:rFonts w:ascii="Arial" w:hAnsi="Arial" w:cs="Arial"/>
          <w:lang w:val="sl-SI"/>
        </w:rPr>
        <w:t>preslišanost</w:t>
      </w:r>
      <w:proofErr w:type="spellEnd"/>
      <w:r>
        <w:rPr>
          <w:rFonts w:ascii="Arial" w:hAnsi="Arial" w:cs="Arial"/>
          <w:lang w:val="sl-SI"/>
        </w:rPr>
        <w:t xml:space="preserve"> starejših, ki nimajo ustreznega sogovornika na drža</w:t>
      </w:r>
      <w:r>
        <w:rPr>
          <w:rFonts w:ascii="Arial" w:hAnsi="Arial" w:cs="Arial"/>
          <w:lang w:val="sl-SI"/>
        </w:rPr>
        <w:t>v</w:t>
      </w:r>
      <w:r>
        <w:rPr>
          <w:rFonts w:ascii="Arial" w:hAnsi="Arial" w:cs="Arial"/>
          <w:lang w:val="sl-SI"/>
        </w:rPr>
        <w:t>ni ravni. Človekove pravice starejših so bile tako sistemsko kršene in starejši obravnavani kot neenakovredni državljani.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Ključni argument za vzpostavitev varuha starejših je, da velik delež prebival</w:t>
      </w:r>
      <w:r>
        <w:rPr>
          <w:rFonts w:ascii="Arial" w:hAnsi="Arial" w:cs="Arial"/>
          <w:lang w:val="sl-SI"/>
        </w:rPr>
        <w:t>s</w:t>
      </w:r>
      <w:r>
        <w:rPr>
          <w:rFonts w:ascii="Arial" w:hAnsi="Arial" w:cs="Arial"/>
          <w:lang w:val="sl-SI"/>
        </w:rPr>
        <w:t>tva, ki je to državo zgradil in vzdrževal, nima svojega zastopnika (imajo pa ga na primer športniki).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Zaradi novo nastalih razmer v javnem in svetovnem zdravstvu v času epidemij je potrebno tudi, da ima varuh(</w:t>
      </w:r>
      <w:proofErr w:type="spellStart"/>
      <w:r>
        <w:rPr>
          <w:rFonts w:ascii="Arial" w:hAnsi="Arial" w:cs="Arial"/>
          <w:lang w:val="sl-SI"/>
        </w:rPr>
        <w:t>inja</w:t>
      </w:r>
      <w:proofErr w:type="spellEnd"/>
      <w:r>
        <w:rPr>
          <w:rFonts w:ascii="Arial" w:hAnsi="Arial" w:cs="Arial"/>
          <w:lang w:val="sl-SI"/>
        </w:rPr>
        <w:t>) starejših obsežnejša pooblastila.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celi državi namreč ni enotne točke, kamor se lahko obrnejo starejši v iska</w:t>
      </w:r>
      <w:r>
        <w:rPr>
          <w:rFonts w:ascii="Arial" w:hAnsi="Arial" w:cs="Arial"/>
          <w:lang w:val="sl-SI"/>
        </w:rPr>
        <w:t>n</w:t>
      </w:r>
      <w:r>
        <w:rPr>
          <w:rFonts w:ascii="Arial" w:hAnsi="Arial" w:cs="Arial"/>
          <w:lang w:val="sl-SI"/>
        </w:rPr>
        <w:t xml:space="preserve">ju ustreznih informacij. Starejši se namreč dokazano srečujejo s številnimi stiskami, nimajo pa nikogar, na kogar se lahko obrnejo. Kakor navaja analiza iz Italije, ki je imela visok delež mrtvih med razglašeno pandemijo, je dejavnik </w:t>
      </w:r>
      <w:r>
        <w:rPr>
          <w:rFonts w:ascii="Arial" w:hAnsi="Arial" w:cs="Arial"/>
          <w:b/>
          <w:lang w:val="sl-SI"/>
        </w:rPr>
        <w:lastRenderedPageBreak/>
        <w:t>socialne</w:t>
      </w:r>
      <w:r w:rsidRPr="001C2637">
        <w:rPr>
          <w:rFonts w:ascii="Arial" w:hAnsi="Arial" w:cs="Arial"/>
          <w:b/>
          <w:lang w:val="sl-SI"/>
        </w:rPr>
        <w:t xml:space="preserve"> izključenost</w:t>
      </w:r>
      <w:r>
        <w:rPr>
          <w:rFonts w:ascii="Arial" w:hAnsi="Arial" w:cs="Arial"/>
          <w:b/>
          <w:lang w:val="sl-SI"/>
        </w:rPr>
        <w:t>i</w:t>
      </w:r>
      <w:r w:rsidRPr="001C2637">
        <w:rPr>
          <w:rFonts w:ascii="Arial" w:hAnsi="Arial" w:cs="Arial"/>
          <w:b/>
          <w:lang w:val="sl-SI"/>
        </w:rPr>
        <w:t xml:space="preserve"> starejših</w:t>
      </w:r>
      <w:r>
        <w:rPr>
          <w:rStyle w:val="Sprotnaopomba-sklic"/>
          <w:rFonts w:ascii="Arial" w:hAnsi="Arial" w:cs="Arial"/>
          <w:b/>
          <w:lang w:val="sl-SI"/>
        </w:rPr>
        <w:footnoteReference w:id="1"/>
      </w:r>
      <w:r>
        <w:rPr>
          <w:rFonts w:ascii="Arial" w:hAnsi="Arial" w:cs="Arial"/>
          <w:lang w:val="sl-SI"/>
        </w:rPr>
        <w:t xml:space="preserve"> rizična kategorija za povečano smrtnost. Pri argumentih za vzpostavitev varuha starejših se zavedamo, da je: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pStyle w:val="Odstavekseznam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največji delež društev in centrov za pomoč ljudem v stiski informacijsko dostopen na spletu, ki ga večina starejših nima in ne zna uporabljati (ob boleznih starejših je to preveč zahtevno);</w:t>
      </w:r>
    </w:p>
    <w:p w:rsidR="00BA7C02" w:rsidRDefault="00BA7C02" w:rsidP="00BA7C02">
      <w:pPr>
        <w:pStyle w:val="Odstavekseznama"/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pStyle w:val="Odstavekseznam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Centri za socialno delo imajo za nudenje pomoči postopke, ki so dolg</w:t>
      </w:r>
      <w:r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>trajni in administrativno zahtevni za starejše;</w:t>
      </w:r>
    </w:p>
    <w:p w:rsidR="00BA7C02" w:rsidRPr="00457785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Pr="00457785" w:rsidRDefault="00BA7C02" w:rsidP="00BA7C02">
      <w:pPr>
        <w:pStyle w:val="Odstavekseznam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pritožbene poti so birokratsko zapletene in nedostopne za večino st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rejših.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Varuh(</w:t>
      </w:r>
      <w:proofErr w:type="spellStart"/>
      <w:r>
        <w:rPr>
          <w:rFonts w:ascii="Arial" w:hAnsi="Arial" w:cs="Arial"/>
          <w:lang w:val="sl-SI"/>
        </w:rPr>
        <w:t>inja</w:t>
      </w:r>
      <w:proofErr w:type="spellEnd"/>
      <w:r>
        <w:rPr>
          <w:rFonts w:ascii="Arial" w:hAnsi="Arial" w:cs="Arial"/>
          <w:lang w:val="sl-SI"/>
        </w:rPr>
        <w:t>) starejših bo v vseh državnih organih spremljala in zasledovala izpolnjevanje ciljev, ki celovito izboljšujejo položaj starejših. Pooblastila varuh(</w:t>
      </w:r>
      <w:proofErr w:type="spellStart"/>
      <w:r>
        <w:rPr>
          <w:rFonts w:ascii="Arial" w:hAnsi="Arial" w:cs="Arial"/>
          <w:lang w:val="sl-SI"/>
        </w:rPr>
        <w:t>inje</w:t>
      </w:r>
      <w:proofErr w:type="spellEnd"/>
      <w:r>
        <w:rPr>
          <w:rFonts w:ascii="Arial" w:hAnsi="Arial" w:cs="Arial"/>
          <w:lang w:val="sl-SI"/>
        </w:rPr>
        <w:t>) starejših pa naj bodo zaveza in ne zgolj neobvezno priporočilo.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Hkrati je na državni ravni nujna vzpostavitev brezplačne klicne številke za st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rejše, kjer bodo dobili vse informacije in možnost pošiljanja obrazcev po pošti domov in hkrati bo o primeru klica in pomoč o tem obveščen zaposleni v državni upravi na občinski ravni (CDS ali ZD), ki bo preveril stanje starejšega v treh delovnih dneh.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Od vlade in ministrstev pričakujemo hiter odziv na naše javno pismo in smo kot društvo pripravljeni sodelovati pri vzpostavitvi varuha starejših s stroko</w:t>
      </w:r>
      <w:r>
        <w:rPr>
          <w:rFonts w:ascii="Arial" w:hAnsi="Arial" w:cs="Arial"/>
          <w:lang w:val="sl-SI"/>
        </w:rPr>
        <w:t>v</w:t>
      </w:r>
      <w:r>
        <w:rPr>
          <w:rFonts w:ascii="Arial" w:hAnsi="Arial" w:cs="Arial"/>
          <w:lang w:val="sl-SI"/>
        </w:rPr>
        <w:t>nim znanjem in izkušnjami.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Lep pozdrav,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Bis</w:t>
      </w:r>
      <w:r>
        <w:rPr>
          <w:rFonts w:ascii="Arial" w:hAnsi="Arial" w:cs="Arial"/>
          <w:lang w:val="sl-SI"/>
        </w:rPr>
        <w:t>er</w:t>
      </w:r>
      <w:bookmarkStart w:id="0" w:name="_GoBack"/>
      <w:bookmarkEnd w:id="0"/>
      <w:r>
        <w:rPr>
          <w:rFonts w:ascii="Arial" w:hAnsi="Arial" w:cs="Arial"/>
          <w:lang w:val="sl-SI"/>
        </w:rPr>
        <w:t>ka Marolt Meden,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predsednica društva Srebrna nit</w:t>
      </w: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Default="00BA7C02" w:rsidP="00BA7C02">
      <w:pPr>
        <w:jc w:val="both"/>
        <w:rPr>
          <w:rFonts w:ascii="Arial" w:hAnsi="Arial" w:cs="Arial"/>
          <w:lang w:val="sl-SI"/>
        </w:rPr>
      </w:pPr>
    </w:p>
    <w:p w:rsidR="00BA7C02" w:rsidRPr="00C21BC3" w:rsidRDefault="00BA7C02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Priloga: utemeljitev pobude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sectPr w:rsidR="002F1B59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60" w:rsidRDefault="00CB6A60">
      <w:r>
        <w:separator/>
      </w:r>
    </w:p>
  </w:endnote>
  <w:endnote w:type="continuationSeparator" w:id="0">
    <w:p w:rsidR="00CB6A60" w:rsidRDefault="00CB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60" w:rsidRDefault="00CB6A60">
      <w:r>
        <w:separator/>
      </w:r>
    </w:p>
  </w:footnote>
  <w:footnote w:type="continuationSeparator" w:id="0">
    <w:p w:rsidR="00CB6A60" w:rsidRDefault="00CB6A60">
      <w:r>
        <w:continuationSeparator/>
      </w:r>
    </w:p>
  </w:footnote>
  <w:footnote w:id="1">
    <w:p w:rsidR="00BA7C02" w:rsidRPr="001C2637" w:rsidRDefault="00BA7C02" w:rsidP="00BA7C0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D66E22">
        <w:t xml:space="preserve">https://www.scienceboard.net/index.aspx?sec=sup&amp;sub=can&amp;pag=dis&amp;ItemID=816 </w:t>
      </w:r>
      <w:r>
        <w:t xml:space="preserve"> (</w:t>
      </w:r>
      <w:proofErr w:type="spellStart"/>
      <w:r>
        <w:t>maj</w:t>
      </w:r>
      <w:proofErr w:type="spellEnd"/>
      <w:r>
        <w:t>, 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F3649"/>
    <w:multiLevelType w:val="hybridMultilevel"/>
    <w:tmpl w:val="239C6270"/>
    <w:lvl w:ilvl="0" w:tplc="E416BA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A51D6"/>
    <w:rsid w:val="000B0EC0"/>
    <w:rsid w:val="000F0497"/>
    <w:rsid w:val="000F48E0"/>
    <w:rsid w:val="00156A19"/>
    <w:rsid w:val="001575F0"/>
    <w:rsid w:val="001740E5"/>
    <w:rsid w:val="001A71E3"/>
    <w:rsid w:val="001B4FAC"/>
    <w:rsid w:val="001B53E2"/>
    <w:rsid w:val="001E7FB1"/>
    <w:rsid w:val="002075AB"/>
    <w:rsid w:val="00295E96"/>
    <w:rsid w:val="00297EEC"/>
    <w:rsid w:val="002A2565"/>
    <w:rsid w:val="002B6F13"/>
    <w:rsid w:val="002F1B59"/>
    <w:rsid w:val="003534AD"/>
    <w:rsid w:val="00367FC9"/>
    <w:rsid w:val="00373F00"/>
    <w:rsid w:val="00390FF7"/>
    <w:rsid w:val="003B5357"/>
    <w:rsid w:val="00431149"/>
    <w:rsid w:val="00437775"/>
    <w:rsid w:val="0048375A"/>
    <w:rsid w:val="00495E05"/>
    <w:rsid w:val="0049689F"/>
    <w:rsid w:val="004A1E66"/>
    <w:rsid w:val="004B5DB2"/>
    <w:rsid w:val="004F641F"/>
    <w:rsid w:val="00505E12"/>
    <w:rsid w:val="00517885"/>
    <w:rsid w:val="00536217"/>
    <w:rsid w:val="005739BA"/>
    <w:rsid w:val="00595423"/>
    <w:rsid w:val="00597A75"/>
    <w:rsid w:val="005B7587"/>
    <w:rsid w:val="00615FAD"/>
    <w:rsid w:val="006174B7"/>
    <w:rsid w:val="0063092C"/>
    <w:rsid w:val="006355B6"/>
    <w:rsid w:val="006471F9"/>
    <w:rsid w:val="00667F1E"/>
    <w:rsid w:val="00677AE9"/>
    <w:rsid w:val="006864EF"/>
    <w:rsid w:val="006B088B"/>
    <w:rsid w:val="006B0E24"/>
    <w:rsid w:val="006D6FEE"/>
    <w:rsid w:val="006E315D"/>
    <w:rsid w:val="006E59AB"/>
    <w:rsid w:val="00701590"/>
    <w:rsid w:val="0072760C"/>
    <w:rsid w:val="00732FF0"/>
    <w:rsid w:val="00733D2A"/>
    <w:rsid w:val="00737466"/>
    <w:rsid w:val="00737B69"/>
    <w:rsid w:val="00765590"/>
    <w:rsid w:val="007728B0"/>
    <w:rsid w:val="007C36DA"/>
    <w:rsid w:val="007E2087"/>
    <w:rsid w:val="007E21A9"/>
    <w:rsid w:val="00801D19"/>
    <w:rsid w:val="00804FBD"/>
    <w:rsid w:val="0081774F"/>
    <w:rsid w:val="00844858"/>
    <w:rsid w:val="008459F3"/>
    <w:rsid w:val="00857236"/>
    <w:rsid w:val="008806B3"/>
    <w:rsid w:val="008840BB"/>
    <w:rsid w:val="00886410"/>
    <w:rsid w:val="008D1992"/>
    <w:rsid w:val="00945ADF"/>
    <w:rsid w:val="00961440"/>
    <w:rsid w:val="00985B71"/>
    <w:rsid w:val="0099495A"/>
    <w:rsid w:val="009970D5"/>
    <w:rsid w:val="009A24CC"/>
    <w:rsid w:val="009A27C0"/>
    <w:rsid w:val="009D2AD1"/>
    <w:rsid w:val="00A07CA8"/>
    <w:rsid w:val="00A30668"/>
    <w:rsid w:val="00A90E53"/>
    <w:rsid w:val="00AA43F4"/>
    <w:rsid w:val="00AD4561"/>
    <w:rsid w:val="00B02395"/>
    <w:rsid w:val="00B02FD5"/>
    <w:rsid w:val="00B202D1"/>
    <w:rsid w:val="00B221DD"/>
    <w:rsid w:val="00B35F2D"/>
    <w:rsid w:val="00B36065"/>
    <w:rsid w:val="00B506A2"/>
    <w:rsid w:val="00B6555F"/>
    <w:rsid w:val="00BA7C02"/>
    <w:rsid w:val="00BC767D"/>
    <w:rsid w:val="00BD385C"/>
    <w:rsid w:val="00BE30D6"/>
    <w:rsid w:val="00C05712"/>
    <w:rsid w:val="00C27566"/>
    <w:rsid w:val="00C55D04"/>
    <w:rsid w:val="00CB6A60"/>
    <w:rsid w:val="00D03476"/>
    <w:rsid w:val="00D178CC"/>
    <w:rsid w:val="00D33534"/>
    <w:rsid w:val="00D400BE"/>
    <w:rsid w:val="00D4237A"/>
    <w:rsid w:val="00D86920"/>
    <w:rsid w:val="00DF0847"/>
    <w:rsid w:val="00DF6C40"/>
    <w:rsid w:val="00E168BD"/>
    <w:rsid w:val="00E232D3"/>
    <w:rsid w:val="00E713F9"/>
    <w:rsid w:val="00E7265B"/>
    <w:rsid w:val="00EC54F7"/>
    <w:rsid w:val="00EE05DE"/>
    <w:rsid w:val="00F0127B"/>
    <w:rsid w:val="00F27339"/>
    <w:rsid w:val="00F40645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BA7C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A7C02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</w:style>
  <w:style w:type="character" w:styleId="Sprotnaopomba-sklic">
    <w:name w:val="footnote reference"/>
    <w:basedOn w:val="Privzetapisavaodstavka"/>
    <w:uiPriority w:val="99"/>
    <w:unhideWhenUsed/>
    <w:rsid w:val="00BA7C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BA7C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A7C02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</w:style>
  <w:style w:type="character" w:styleId="Sprotnaopomba-sklic">
    <w:name w:val="footnote reference"/>
    <w:basedOn w:val="Privzetapisavaodstavka"/>
    <w:uiPriority w:val="99"/>
    <w:unhideWhenUsed/>
    <w:rsid w:val="00BA7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cp:lastPrinted>2021-07-26T19:54:00Z</cp:lastPrinted>
  <dcterms:created xsi:type="dcterms:W3CDTF">2021-09-06T06:45:00Z</dcterms:created>
  <dcterms:modified xsi:type="dcterms:W3CDTF">2021-09-06T06:45:00Z</dcterms:modified>
</cp:coreProperties>
</file>