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665" w:rsidRDefault="0085049A">
      <w:pPr>
        <w:pStyle w:val="SenderName"/>
        <w:rPr>
          <w:rStyle w:val="None"/>
          <w:sz w:val="2"/>
          <w:szCs w:val="2"/>
        </w:rPr>
      </w:pPr>
      <w:r>
        <w:rPr>
          <w:noProof/>
          <w:sz w:val="2"/>
          <w:szCs w:val="2"/>
        </w:rPr>
        <w:drawing>
          <wp:anchor distT="0" distB="0" distL="0" distR="1905" simplePos="0" relativeHeight="2" behindDoc="0" locked="0" layoutInCell="1" allowOverlap="1">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8"/>
                    <a:stretch>
                      <a:fillRect/>
                    </a:stretch>
                  </pic:blipFill>
                  <pic:spPr bwMode="auto">
                    <a:xfrm>
                      <a:off x="0" y="0"/>
                      <a:ext cx="1864995" cy="1318895"/>
                    </a:xfrm>
                    <a:prstGeom prst="rect">
                      <a:avLst/>
                    </a:prstGeom>
                  </pic:spPr>
                </pic:pic>
              </a:graphicData>
            </a:graphic>
          </wp:anchor>
        </w:drawing>
      </w:r>
    </w:p>
    <w:p w:rsidR="00CD1665" w:rsidRDefault="00CD1665">
      <w:pPr>
        <w:pStyle w:val="SenderInformation"/>
      </w:pPr>
    </w:p>
    <w:p w:rsidR="00CD1665" w:rsidRDefault="00CD1665">
      <w:pPr>
        <w:pStyle w:val="SenderInformation"/>
      </w:pPr>
    </w:p>
    <w:p w:rsidR="00CD1665" w:rsidRDefault="00CD1665">
      <w:pPr>
        <w:pStyle w:val="SenderInformation"/>
      </w:pPr>
    </w:p>
    <w:p w:rsidR="00CD1665" w:rsidRDefault="00CD1665">
      <w:pPr>
        <w:pStyle w:val="SenderInformation"/>
        <w:jc w:val="left"/>
      </w:pPr>
    </w:p>
    <w:p w:rsidR="00CD1665" w:rsidRDefault="00CD1665">
      <w:pPr>
        <w:pStyle w:val="SenderInformation"/>
        <w:jc w:val="center"/>
        <w:rPr>
          <w:rStyle w:val="None"/>
          <w:rFonts w:ascii="Arial" w:hAnsi="Arial"/>
          <w:sz w:val="16"/>
          <w:szCs w:val="16"/>
        </w:rPr>
      </w:pPr>
    </w:p>
    <w:p w:rsidR="00CD1665" w:rsidRDefault="0085049A">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CD1665" w:rsidRDefault="0085049A">
      <w:pPr>
        <w:pStyle w:val="SenderInformation"/>
        <w:rPr>
          <w:rStyle w:val="None"/>
          <w:rFonts w:ascii="Arial" w:eastAsia="Arial" w:hAnsi="Arial" w:cs="Arial"/>
          <w:sz w:val="16"/>
          <w:szCs w:val="16"/>
        </w:rPr>
      </w:pPr>
      <w:r>
        <w:rPr>
          <w:rStyle w:val="None"/>
          <w:rFonts w:ascii="Arial" w:hAnsi="Arial"/>
          <w:sz w:val="16"/>
          <w:szCs w:val="16"/>
        </w:rPr>
        <w:t>1211 Ljubljana</w:t>
      </w:r>
    </w:p>
    <w:p w:rsidR="00CD1665" w:rsidRDefault="00CD1665">
      <w:pPr>
        <w:pStyle w:val="SenderInformation"/>
        <w:rPr>
          <w:rStyle w:val="None"/>
          <w:rFonts w:ascii="Arial" w:eastAsia="Arial" w:hAnsi="Arial" w:cs="Arial"/>
          <w:sz w:val="16"/>
          <w:szCs w:val="16"/>
        </w:rPr>
      </w:pPr>
    </w:p>
    <w:p w:rsidR="00CD1665" w:rsidRDefault="0085049A">
      <w:pPr>
        <w:pStyle w:val="SenderInformation"/>
      </w:pPr>
      <w:r>
        <w:rPr>
          <w:rStyle w:val="None"/>
          <w:rFonts w:ascii="Arial" w:hAnsi="Arial"/>
          <w:sz w:val="16"/>
          <w:szCs w:val="16"/>
        </w:rPr>
        <w:t xml:space="preserve">Spletna stran: </w:t>
      </w:r>
      <w:hyperlink r:id="rId9">
        <w:r>
          <w:rPr>
            <w:rStyle w:val="Hyperlink2"/>
            <w:rFonts w:eastAsia="Arial Unicode MS" w:cs="Arial Unicode MS"/>
          </w:rPr>
          <w:t>www.srebrna-nit.si</w:t>
        </w:r>
      </w:hyperlink>
      <w:r>
        <w:rPr>
          <w:rStyle w:val="Hyperlink1"/>
          <w:rFonts w:eastAsia="Arial Unicode MS" w:cs="Arial Unicode MS"/>
        </w:rPr>
        <w:t xml:space="preserve"> </w:t>
      </w:r>
    </w:p>
    <w:p w:rsidR="00CD1665" w:rsidRDefault="00CD1665">
      <w:pPr>
        <w:pStyle w:val="SenderInformation"/>
        <w:rPr>
          <w:rStyle w:val="None"/>
          <w:rFonts w:ascii="Arial" w:eastAsia="Arial" w:hAnsi="Arial" w:cs="Arial"/>
          <w:sz w:val="16"/>
          <w:szCs w:val="16"/>
        </w:rPr>
      </w:pPr>
    </w:p>
    <w:p w:rsidR="00CD1665" w:rsidRDefault="005E0D55">
      <w:pPr>
        <w:pStyle w:val="SenderInformation"/>
        <w:rPr>
          <w:rStyle w:val="None"/>
          <w:rFonts w:ascii="Arial" w:hAnsi="Arial"/>
          <w:sz w:val="16"/>
          <w:szCs w:val="16"/>
        </w:rPr>
      </w:pPr>
      <w:r>
        <w:rPr>
          <w:rStyle w:val="None"/>
          <w:rFonts w:ascii="Arial" w:hAnsi="Arial"/>
          <w:sz w:val="16"/>
          <w:szCs w:val="16"/>
        </w:rPr>
        <w:t>V Ljubljani, 21</w:t>
      </w:r>
      <w:r w:rsidR="0085049A">
        <w:rPr>
          <w:rStyle w:val="None"/>
          <w:rFonts w:ascii="Arial" w:hAnsi="Arial"/>
          <w:sz w:val="16"/>
          <w:szCs w:val="16"/>
        </w:rPr>
        <w:t>.12.. 202</w:t>
      </w:r>
    </w:p>
    <w:p w:rsidR="00CD1665" w:rsidRDefault="00CD1665">
      <w:pPr>
        <w:pStyle w:val="SenderInformation"/>
        <w:rPr>
          <w:rStyle w:val="None"/>
          <w:rFonts w:ascii="Arial" w:hAnsi="Arial"/>
          <w:sz w:val="16"/>
          <w:szCs w:val="16"/>
        </w:rPr>
      </w:pPr>
    </w:p>
    <w:p w:rsidR="004C4232" w:rsidRDefault="0085049A" w:rsidP="004C4232">
      <w:pPr>
        <w:spacing w:after="200" w:line="276" w:lineRule="auto"/>
        <w:jc w:val="center"/>
        <w:rPr>
          <w:rStyle w:val="None"/>
          <w:rFonts w:ascii="Arial" w:hAnsi="Arial" w:cs="Arial"/>
          <w:b/>
          <w:sz w:val="32"/>
          <w:szCs w:val="32"/>
          <w:lang w:val="sl-SI"/>
        </w:rPr>
      </w:pPr>
      <w:r>
        <w:rPr>
          <w:rStyle w:val="None"/>
          <w:rFonts w:ascii="Arial" w:hAnsi="Arial" w:cs="Arial"/>
          <w:b/>
          <w:sz w:val="32"/>
          <w:szCs w:val="32"/>
          <w:lang w:val="sl-SI"/>
        </w:rPr>
        <w:t xml:space="preserve">Predlogi Srebrne niti </w:t>
      </w:r>
    </w:p>
    <w:p w:rsidR="00CD1665" w:rsidRDefault="0085049A" w:rsidP="004C4232">
      <w:pPr>
        <w:spacing w:after="200" w:line="276" w:lineRule="auto"/>
        <w:jc w:val="center"/>
        <w:rPr>
          <w:rStyle w:val="None"/>
          <w:rFonts w:ascii="Arial" w:hAnsi="Arial" w:cs="Arial"/>
          <w:b/>
          <w:sz w:val="32"/>
          <w:szCs w:val="32"/>
          <w:lang w:val="sl-SI"/>
        </w:rPr>
      </w:pPr>
      <w:r>
        <w:rPr>
          <w:rStyle w:val="None"/>
          <w:rFonts w:ascii="Arial" w:hAnsi="Arial" w:cs="Arial"/>
          <w:b/>
          <w:sz w:val="32"/>
          <w:szCs w:val="32"/>
          <w:lang w:val="sl-SI"/>
        </w:rPr>
        <w:t>za volilne programe političnih strank</w:t>
      </w:r>
      <w:r w:rsidR="004C4232">
        <w:rPr>
          <w:rStyle w:val="None"/>
          <w:rFonts w:ascii="Arial" w:hAnsi="Arial" w:cs="Arial"/>
          <w:b/>
          <w:sz w:val="32"/>
          <w:szCs w:val="32"/>
          <w:lang w:val="sl-SI"/>
        </w:rPr>
        <w:t xml:space="preserve"> na volitvah 2022</w:t>
      </w:r>
    </w:p>
    <w:p w:rsidR="00CD1665" w:rsidRDefault="00CD1665">
      <w:pPr>
        <w:pStyle w:val="Odstavekseznama"/>
        <w:spacing w:after="200" w:line="276" w:lineRule="auto"/>
        <w:rPr>
          <w:rFonts w:ascii="Arial" w:hAnsi="Arial" w:cs="Arial"/>
          <w:b/>
          <w:lang w:val="sl-SI"/>
        </w:rPr>
      </w:pPr>
    </w:p>
    <w:p w:rsidR="00CD1665" w:rsidRDefault="0085049A">
      <w:pPr>
        <w:spacing w:after="200" w:line="276" w:lineRule="auto"/>
      </w:pPr>
      <w:r>
        <w:rPr>
          <w:rFonts w:ascii="Arial" w:hAnsi="Arial" w:cs="Arial"/>
          <w:lang w:val="sl-SI"/>
        </w:rPr>
        <w:t>Srebrna nit - Združenje za dostojno starost predstavlja predloge za politične stranke, ki so nastali na osnovi večletnega spremljanja in aktivnega opozarj</w:t>
      </w:r>
      <w:r>
        <w:rPr>
          <w:rFonts w:ascii="Arial" w:hAnsi="Arial" w:cs="Arial"/>
          <w:lang w:val="sl-SI"/>
        </w:rPr>
        <w:t>a</w:t>
      </w:r>
      <w:r w:rsidR="0084407B">
        <w:rPr>
          <w:rFonts w:ascii="Arial" w:hAnsi="Arial" w:cs="Arial"/>
          <w:lang w:val="sl-SI"/>
        </w:rPr>
        <w:t>nja na problematike</w:t>
      </w:r>
      <w:r>
        <w:rPr>
          <w:rFonts w:ascii="Arial" w:hAnsi="Arial" w:cs="Arial"/>
          <w:lang w:val="sl-SI"/>
        </w:rPr>
        <w:t xml:space="preserve"> starejših v Sloveniji. Po naši presoji in po spremljanju mednarodne prakse in literature so ključni za izboljšanje položaja in kakovosti življenja starejših v Sloveniji. </w:t>
      </w:r>
    </w:p>
    <w:p w:rsidR="00CD1665" w:rsidRDefault="0085049A">
      <w:pPr>
        <w:spacing w:after="200" w:line="276" w:lineRule="auto"/>
        <w:rPr>
          <w:rFonts w:ascii="Arial" w:hAnsi="Arial" w:cs="Arial"/>
          <w:lang w:val="sl-SI"/>
        </w:rPr>
      </w:pPr>
      <w:r>
        <w:rPr>
          <w:rFonts w:ascii="Arial" w:hAnsi="Arial" w:cs="Arial"/>
          <w:lang w:val="sl-SI"/>
        </w:rPr>
        <w:t xml:space="preserve">Naši predlogi so: </w:t>
      </w:r>
    </w:p>
    <w:p w:rsidR="00CD1665" w:rsidRDefault="0085049A">
      <w:pPr>
        <w:pStyle w:val="Odstavekseznama"/>
        <w:numPr>
          <w:ilvl w:val="0"/>
          <w:numId w:val="3"/>
        </w:numPr>
        <w:spacing w:after="200" w:line="276" w:lineRule="auto"/>
        <w:rPr>
          <w:rFonts w:ascii="Arial" w:hAnsi="Arial" w:cs="Arial"/>
          <w:lang w:val="sl-SI"/>
        </w:rPr>
      </w:pPr>
      <w:r>
        <w:rPr>
          <w:rFonts w:ascii="Arial" w:hAnsi="Arial" w:cs="Arial"/>
          <w:b/>
          <w:lang w:val="sl-SI"/>
        </w:rPr>
        <w:t>Varuh za starejše</w:t>
      </w:r>
      <w:r>
        <w:rPr>
          <w:rFonts w:ascii="Arial" w:hAnsi="Arial" w:cs="Arial"/>
          <w:lang w:val="sl-SI"/>
        </w:rPr>
        <w:t xml:space="preserve"> – Starejši od 65 let že danes predstavljajo več kot eno četrtino vseh prebivalcev Slovenije, leta 2050 jih bo že 48 odsto</w:t>
      </w:r>
      <w:r>
        <w:rPr>
          <w:rFonts w:ascii="Arial" w:hAnsi="Arial" w:cs="Arial"/>
          <w:lang w:val="sl-SI"/>
        </w:rPr>
        <w:t>t</w:t>
      </w:r>
      <w:r>
        <w:rPr>
          <w:rFonts w:ascii="Arial" w:hAnsi="Arial" w:cs="Arial"/>
          <w:lang w:val="sl-SI"/>
        </w:rPr>
        <w:t>kov. Po priporočilih SZO sodijo starejši v skupino ranljivih tako na po</w:t>
      </w:r>
      <w:r>
        <w:rPr>
          <w:rFonts w:ascii="Arial" w:hAnsi="Arial" w:cs="Arial"/>
          <w:lang w:val="sl-SI"/>
        </w:rPr>
        <w:t>d</w:t>
      </w:r>
      <w:r>
        <w:rPr>
          <w:rFonts w:ascii="Arial" w:hAnsi="Arial" w:cs="Arial"/>
          <w:lang w:val="sl-SI"/>
        </w:rPr>
        <w:t>ročju ohranjanja zdravja, ustrezne obravnave na domu kot v skupnosti in socialno varstvenih institucijah. Prav tako je prepoznano visoko tv</w:t>
      </w:r>
      <w:r>
        <w:rPr>
          <w:rFonts w:ascii="Arial" w:hAnsi="Arial" w:cs="Arial"/>
          <w:lang w:val="sl-SI"/>
        </w:rPr>
        <w:t>e</w:t>
      </w:r>
      <w:r>
        <w:rPr>
          <w:rFonts w:ascii="Arial" w:hAnsi="Arial" w:cs="Arial"/>
          <w:lang w:val="sl-SI"/>
        </w:rPr>
        <w:t xml:space="preserve">ganje za pojav </w:t>
      </w:r>
      <w:proofErr w:type="spellStart"/>
      <w:r>
        <w:rPr>
          <w:rFonts w:ascii="Arial" w:hAnsi="Arial" w:cs="Arial"/>
          <w:lang w:val="sl-SI"/>
        </w:rPr>
        <w:t>starizma</w:t>
      </w:r>
      <w:proofErr w:type="spellEnd"/>
      <w:r>
        <w:rPr>
          <w:rFonts w:ascii="Arial" w:hAnsi="Arial" w:cs="Arial"/>
          <w:lang w:val="sl-SI"/>
        </w:rPr>
        <w:t xml:space="preserve">, na kar je opozorila tudi zadnja epidemija. Vse več je tudi nasilja vseh oblik nad starejšimi.  </w:t>
      </w:r>
    </w:p>
    <w:p w:rsidR="00CD1665" w:rsidRDefault="0085049A">
      <w:pPr>
        <w:pStyle w:val="Odstavekseznama"/>
        <w:numPr>
          <w:ilvl w:val="0"/>
          <w:numId w:val="3"/>
        </w:numPr>
        <w:spacing w:after="200" w:line="276" w:lineRule="auto"/>
      </w:pPr>
      <w:r>
        <w:rPr>
          <w:rFonts w:ascii="Arial" w:hAnsi="Arial" w:cs="Arial"/>
          <w:b/>
          <w:lang w:val="sl-SI"/>
        </w:rPr>
        <w:t>Ministrstvo za starejše</w:t>
      </w:r>
      <w:r>
        <w:rPr>
          <w:rFonts w:ascii="Arial" w:hAnsi="Arial" w:cs="Arial"/>
          <w:lang w:val="sl-SI"/>
        </w:rPr>
        <w:t xml:space="preserve"> -  Dualizem (dveh ministrstev) na področju obravnave starejših od 65 let in drugih ranljivih skupin se nenehno izkazuje kot neustrezna delitev odgovornosti in nalog ter oblikovanje nezadostnih nacionalnih politik na področju zadovoljevanja potreb st</w:t>
      </w:r>
      <w:r>
        <w:rPr>
          <w:rFonts w:ascii="Arial" w:hAnsi="Arial" w:cs="Arial"/>
          <w:lang w:val="sl-SI"/>
        </w:rPr>
        <w:t>a</w:t>
      </w:r>
      <w:r>
        <w:rPr>
          <w:rFonts w:ascii="Arial" w:hAnsi="Arial" w:cs="Arial"/>
          <w:lang w:val="sl-SI"/>
        </w:rPr>
        <w:t>rejših, zato predlagamo samostojno ministrstvo, ki se bo  celostno ukvarjalo s potrebami starajoče družbe, z ohranjanjem in krepitvijo zdravja starejših, s sistemi podpore in pomoči ter z odnosom do stare</w:t>
      </w:r>
      <w:r>
        <w:rPr>
          <w:rFonts w:ascii="Arial" w:hAnsi="Arial" w:cs="Arial"/>
          <w:lang w:val="sl-SI"/>
        </w:rPr>
        <w:t>j</w:t>
      </w:r>
      <w:r w:rsidR="003739A1">
        <w:rPr>
          <w:rFonts w:ascii="Arial" w:hAnsi="Arial" w:cs="Arial"/>
          <w:lang w:val="sl-SI"/>
        </w:rPr>
        <w:t>ših. 65 odstotkov starejših od</w:t>
      </w:r>
      <w:r>
        <w:rPr>
          <w:rFonts w:ascii="Arial" w:hAnsi="Arial" w:cs="Arial"/>
          <w:lang w:val="sl-SI"/>
        </w:rPr>
        <w:t xml:space="preserve"> 65 let že danes ocenjuj</w:t>
      </w:r>
      <w:r w:rsidR="003739A1">
        <w:rPr>
          <w:rFonts w:ascii="Arial" w:hAnsi="Arial" w:cs="Arial"/>
          <w:lang w:val="sl-SI"/>
        </w:rPr>
        <w:t>e svoje zdravje kot slabo in se sooča z ovirami</w:t>
      </w:r>
      <w:r>
        <w:rPr>
          <w:rFonts w:ascii="Arial" w:hAnsi="Arial" w:cs="Arial"/>
          <w:lang w:val="sl-SI"/>
        </w:rPr>
        <w:t xml:space="preserve"> pri izvajanju dnevnih aktivnosti, zato je potrebno pos</w:t>
      </w:r>
      <w:r w:rsidR="0084407B">
        <w:rPr>
          <w:rFonts w:ascii="Arial" w:hAnsi="Arial" w:cs="Arial"/>
          <w:lang w:val="sl-SI"/>
        </w:rPr>
        <w:t>taviti jasen cilj</w:t>
      </w:r>
      <w:r>
        <w:rPr>
          <w:rFonts w:ascii="Arial" w:hAnsi="Arial" w:cs="Arial"/>
          <w:lang w:val="sl-SI"/>
        </w:rPr>
        <w:t xml:space="preserve"> in jasno politiko na področju kakovosti ži</w:t>
      </w:r>
      <w:r>
        <w:rPr>
          <w:rFonts w:ascii="Arial" w:hAnsi="Arial" w:cs="Arial"/>
          <w:lang w:val="sl-SI"/>
        </w:rPr>
        <w:t>v</w:t>
      </w:r>
      <w:r>
        <w:rPr>
          <w:rFonts w:ascii="Arial" w:hAnsi="Arial" w:cs="Arial"/>
          <w:lang w:val="sl-SI"/>
        </w:rPr>
        <w:t>ljenja starejših kot prioriteto prihajajočih nacionalnih politik. Zlasti je pomembno pravo</w:t>
      </w:r>
      <w:r w:rsidR="003739A1">
        <w:rPr>
          <w:rFonts w:ascii="Arial" w:hAnsi="Arial" w:cs="Arial"/>
          <w:lang w:val="sl-SI"/>
        </w:rPr>
        <w:t xml:space="preserve">časno odkrivanje demence s </w:t>
      </w:r>
      <w:proofErr w:type="spellStart"/>
      <w:r w:rsidR="003739A1">
        <w:rPr>
          <w:rFonts w:ascii="Arial" w:hAnsi="Arial" w:cs="Arial"/>
          <w:lang w:val="sl-SI"/>
        </w:rPr>
        <w:t>presejanjem</w:t>
      </w:r>
      <w:proofErr w:type="spellEnd"/>
      <w:r>
        <w:rPr>
          <w:rFonts w:ascii="Arial" w:hAnsi="Arial" w:cs="Arial"/>
          <w:lang w:val="sl-SI"/>
        </w:rPr>
        <w:t xml:space="preserve"> in čim pre</w:t>
      </w:r>
      <w:r>
        <w:rPr>
          <w:rFonts w:ascii="Arial" w:hAnsi="Arial" w:cs="Arial"/>
          <w:lang w:val="sl-SI"/>
        </w:rPr>
        <w:t>j</w:t>
      </w:r>
      <w:r>
        <w:rPr>
          <w:rFonts w:ascii="Arial" w:hAnsi="Arial" w:cs="Arial"/>
          <w:lang w:val="sl-SI"/>
        </w:rPr>
        <w:t>šnje zdravljen</w:t>
      </w:r>
      <w:r w:rsidR="0084407B">
        <w:rPr>
          <w:rFonts w:ascii="Arial" w:hAnsi="Arial" w:cs="Arial"/>
          <w:lang w:val="sl-SI"/>
        </w:rPr>
        <w:t xml:space="preserve">je le-te. </w:t>
      </w:r>
      <w:r>
        <w:rPr>
          <w:rFonts w:ascii="Arial" w:hAnsi="Arial" w:cs="Arial"/>
          <w:lang w:val="sl-SI"/>
        </w:rPr>
        <w:t>Potrebno je tudi podaljšanje drugih, že utečenih presejalnih programov (Dora, Zora, Svit)</w:t>
      </w:r>
      <w:r w:rsidR="00A77F80">
        <w:rPr>
          <w:rFonts w:ascii="Arial" w:hAnsi="Arial" w:cs="Arial"/>
          <w:lang w:val="sl-SI"/>
        </w:rPr>
        <w:t xml:space="preserve"> na 75 let</w:t>
      </w:r>
      <w:bookmarkStart w:id="0" w:name="_GoBack"/>
      <w:bookmarkEnd w:id="0"/>
      <w:r>
        <w:rPr>
          <w:rFonts w:ascii="Arial" w:hAnsi="Arial" w:cs="Arial"/>
          <w:lang w:val="sl-SI"/>
        </w:rPr>
        <w:t>, saj se življenjska doba prebivalcev v državi podaljšuje.</w:t>
      </w:r>
    </w:p>
    <w:p w:rsidR="00CD1665" w:rsidRPr="00F90B2B" w:rsidRDefault="0085049A">
      <w:pPr>
        <w:pStyle w:val="Odstavekseznama"/>
        <w:numPr>
          <w:ilvl w:val="0"/>
          <w:numId w:val="3"/>
        </w:numPr>
        <w:spacing w:after="200" w:line="276" w:lineRule="auto"/>
      </w:pPr>
      <w:r w:rsidRPr="00EB51CA">
        <w:rPr>
          <w:rFonts w:ascii="Arial" w:hAnsi="Arial" w:cs="Arial"/>
          <w:b/>
          <w:lang w:val="sl-SI"/>
        </w:rPr>
        <w:lastRenderedPageBreak/>
        <w:t>Izboljšati je potrebno kakovost biv</w:t>
      </w:r>
      <w:r w:rsidR="003739A1" w:rsidRPr="00EB51CA">
        <w:rPr>
          <w:rFonts w:ascii="Arial" w:hAnsi="Arial" w:cs="Arial"/>
          <w:b/>
          <w:lang w:val="sl-SI"/>
        </w:rPr>
        <w:t>anja v vseh domovih starejših.</w:t>
      </w:r>
      <w:r>
        <w:rPr>
          <w:rFonts w:ascii="Arial" w:hAnsi="Arial" w:cs="Arial"/>
          <w:lang w:val="sl-SI"/>
        </w:rPr>
        <w:t xml:space="preserve"> </w:t>
      </w:r>
      <w:r w:rsidR="00EB51CA">
        <w:rPr>
          <w:rFonts w:ascii="Arial" w:hAnsi="Arial" w:cs="Arial"/>
          <w:lang w:val="sl-SI"/>
        </w:rPr>
        <w:t>Domovi za starejše ne smejo biti nadomestilo za</w:t>
      </w:r>
      <w:r w:rsidR="00EB51CA" w:rsidRPr="00EB51CA">
        <w:rPr>
          <w:rFonts w:ascii="Arial" w:hAnsi="Arial" w:cs="Arial"/>
          <w:lang w:val="sl-SI"/>
        </w:rPr>
        <w:t xml:space="preserve"> negovalne bolnišnice.</w:t>
      </w:r>
      <w:r w:rsidR="00EB51CA">
        <w:rPr>
          <w:rFonts w:ascii="Arial" w:hAnsi="Arial" w:cs="Arial"/>
          <w:b/>
          <w:lang w:val="sl-SI"/>
        </w:rPr>
        <w:t xml:space="preserve"> </w:t>
      </w:r>
      <w:r>
        <w:rPr>
          <w:rFonts w:ascii="Arial" w:hAnsi="Arial" w:cs="Arial"/>
          <w:lang w:val="sl-SI"/>
        </w:rPr>
        <w:t xml:space="preserve">Treba je ukiniti rdeče </w:t>
      </w:r>
      <w:r w:rsidR="0084407B">
        <w:rPr>
          <w:rFonts w:ascii="Arial" w:hAnsi="Arial" w:cs="Arial"/>
          <w:lang w:val="sl-SI"/>
        </w:rPr>
        <w:t xml:space="preserve">in sive cone na račun izvajanja </w:t>
      </w:r>
      <w:r>
        <w:rPr>
          <w:rFonts w:ascii="Arial" w:hAnsi="Arial" w:cs="Arial"/>
          <w:lang w:val="sl-SI"/>
        </w:rPr>
        <w:t>rednih dejavnosti in storitev, ki stanoval</w:t>
      </w:r>
      <w:r w:rsidR="003739A1">
        <w:rPr>
          <w:rFonts w:ascii="Arial" w:hAnsi="Arial" w:cs="Arial"/>
          <w:lang w:val="sl-SI"/>
        </w:rPr>
        <w:t>cem pripadajo, p</w:t>
      </w:r>
      <w:r>
        <w:rPr>
          <w:rFonts w:ascii="Arial" w:hAnsi="Arial" w:cs="Arial"/>
          <w:lang w:val="sl-SI"/>
        </w:rPr>
        <w:t>ra</w:t>
      </w:r>
      <w:r w:rsidR="003739A1">
        <w:rPr>
          <w:rFonts w:ascii="Arial" w:hAnsi="Arial" w:cs="Arial"/>
          <w:lang w:val="sl-SI"/>
        </w:rPr>
        <w:t xml:space="preserve">v tako </w:t>
      </w:r>
      <w:r>
        <w:rPr>
          <w:rFonts w:ascii="Arial" w:hAnsi="Arial" w:cs="Arial"/>
          <w:bCs/>
          <w:lang w:val="sl-SI"/>
        </w:rPr>
        <w:t xml:space="preserve">zagotoviti možnost bivanja v enoposteljnih sobah, ko ne gre za zakonski par. Ne siliti ljudi na starost v nemogoče pogoje </w:t>
      </w:r>
      <w:r w:rsidR="003739A1">
        <w:rPr>
          <w:rFonts w:ascii="Arial" w:hAnsi="Arial" w:cs="Arial"/>
          <w:bCs/>
          <w:lang w:val="sl-SI"/>
        </w:rPr>
        <w:t>(so)</w:t>
      </w:r>
      <w:r>
        <w:rPr>
          <w:rFonts w:ascii="Arial" w:hAnsi="Arial" w:cs="Arial"/>
          <w:bCs/>
          <w:lang w:val="sl-SI"/>
        </w:rPr>
        <w:t xml:space="preserve">bivanja z neznanimi, pogosto </w:t>
      </w:r>
      <w:r w:rsidR="003739A1">
        <w:rPr>
          <w:rFonts w:ascii="Arial" w:hAnsi="Arial" w:cs="Arial"/>
          <w:bCs/>
          <w:lang w:val="sl-SI"/>
        </w:rPr>
        <w:t>ose</w:t>
      </w:r>
      <w:r w:rsidR="003739A1">
        <w:rPr>
          <w:rFonts w:ascii="Arial" w:hAnsi="Arial" w:cs="Arial"/>
          <w:bCs/>
          <w:lang w:val="sl-SI"/>
        </w:rPr>
        <w:t>b</w:t>
      </w:r>
      <w:r w:rsidR="003739A1">
        <w:rPr>
          <w:rFonts w:ascii="Arial" w:hAnsi="Arial" w:cs="Arial"/>
          <w:bCs/>
          <w:lang w:val="sl-SI"/>
        </w:rPr>
        <w:t xml:space="preserve">nostno nekompatibilnimi (so)stanovalci. Zagotoviti tudi </w:t>
      </w:r>
      <w:proofErr w:type="spellStart"/>
      <w:r>
        <w:rPr>
          <w:rFonts w:ascii="Arial" w:hAnsi="Arial" w:cs="Arial"/>
          <w:bCs/>
          <w:lang w:val="sl-SI"/>
        </w:rPr>
        <w:t>doizobraževanje</w:t>
      </w:r>
      <w:proofErr w:type="spellEnd"/>
      <w:r>
        <w:rPr>
          <w:rFonts w:ascii="Arial" w:hAnsi="Arial" w:cs="Arial"/>
          <w:bCs/>
          <w:lang w:val="sl-SI"/>
        </w:rPr>
        <w:t xml:space="preserve"> za ves kader o psihološ</w:t>
      </w:r>
      <w:r w:rsidR="003739A1">
        <w:rPr>
          <w:rFonts w:ascii="Arial" w:hAnsi="Arial" w:cs="Arial"/>
          <w:bCs/>
          <w:lang w:val="sl-SI"/>
        </w:rPr>
        <w:t xml:space="preserve">kih in socialnih </w:t>
      </w:r>
      <w:r>
        <w:rPr>
          <w:rFonts w:ascii="Arial" w:hAnsi="Arial" w:cs="Arial"/>
          <w:bCs/>
          <w:lang w:val="sl-SI"/>
        </w:rPr>
        <w:t xml:space="preserve">potrebah starejših, </w:t>
      </w:r>
      <w:r w:rsidR="003739A1">
        <w:rPr>
          <w:rFonts w:ascii="Arial" w:hAnsi="Arial" w:cs="Arial"/>
          <w:bCs/>
          <w:lang w:val="sl-SI"/>
        </w:rPr>
        <w:t xml:space="preserve">medosebnih odnosih in ustrezni </w:t>
      </w:r>
      <w:r>
        <w:rPr>
          <w:rFonts w:ascii="Arial" w:hAnsi="Arial" w:cs="Arial"/>
          <w:bCs/>
          <w:lang w:val="sl-SI"/>
        </w:rPr>
        <w:t xml:space="preserve">komunikaciji s starejšimi. </w:t>
      </w:r>
    </w:p>
    <w:p w:rsidR="00F90B2B" w:rsidRPr="00F90B2B" w:rsidRDefault="00F90B2B" w:rsidP="00F90B2B">
      <w:pPr>
        <w:pStyle w:val="Odstavekseznama"/>
        <w:spacing w:after="200" w:line="276" w:lineRule="auto"/>
      </w:pPr>
    </w:p>
    <w:p w:rsidR="00EB51CA" w:rsidRPr="00EB51CA" w:rsidRDefault="00F90B2B" w:rsidP="00EB51CA">
      <w:pPr>
        <w:pStyle w:val="Odstavekseznama"/>
        <w:numPr>
          <w:ilvl w:val="0"/>
          <w:numId w:val="3"/>
        </w:numPr>
        <w:spacing w:after="200" w:line="276" w:lineRule="auto"/>
        <w:rPr>
          <w:rFonts w:ascii="Arial" w:hAnsi="Arial" w:cs="Arial"/>
          <w:lang w:val="sl-SI"/>
        </w:rPr>
      </w:pPr>
      <w:r>
        <w:rPr>
          <w:rFonts w:ascii="Arial" w:hAnsi="Arial" w:cs="Arial"/>
          <w:color w:val="222222"/>
          <w:shd w:val="clear" w:color="auto" w:fill="FFFFFF"/>
          <w:lang w:val="sl-SI"/>
        </w:rPr>
        <w:t xml:space="preserve">Skrajšati čakalne dobe za </w:t>
      </w:r>
      <w:r w:rsidRPr="00F90B2B">
        <w:rPr>
          <w:rFonts w:ascii="Arial" w:hAnsi="Arial" w:cs="Arial"/>
          <w:b/>
          <w:color w:val="222222"/>
          <w:shd w:val="clear" w:color="auto" w:fill="FFFFFF"/>
          <w:lang w:val="sl-SI"/>
        </w:rPr>
        <w:t>namestitev v javnih domovih starejših</w:t>
      </w:r>
      <w:r w:rsidR="0084407B">
        <w:rPr>
          <w:rFonts w:ascii="Arial" w:hAnsi="Arial" w:cs="Arial"/>
          <w:color w:val="222222"/>
          <w:shd w:val="clear" w:color="auto" w:fill="FFFFFF"/>
          <w:lang w:val="sl-SI"/>
        </w:rPr>
        <w:t xml:space="preserve"> v bližini </w:t>
      </w:r>
      <w:r>
        <w:rPr>
          <w:rFonts w:ascii="Arial" w:hAnsi="Arial" w:cs="Arial"/>
          <w:color w:val="222222"/>
          <w:shd w:val="clear" w:color="auto" w:fill="FFFFFF"/>
          <w:lang w:val="sl-SI"/>
        </w:rPr>
        <w:t xml:space="preserve">okolja bivanja in razširiti možnost koriščenja pomoči na domu po dostopni ceni. Graditi </w:t>
      </w:r>
      <w:r w:rsidRPr="00F90B2B">
        <w:rPr>
          <w:rFonts w:ascii="Arial" w:hAnsi="Arial" w:cs="Arial"/>
          <w:b/>
          <w:color w:val="222222"/>
          <w:shd w:val="clear" w:color="auto" w:fill="FFFFFF"/>
          <w:lang w:val="sl-SI"/>
        </w:rPr>
        <w:t>nove tipe nastanitve starejših</w:t>
      </w:r>
      <w:r w:rsidRPr="00F90B2B">
        <w:rPr>
          <w:rFonts w:ascii="Arial" w:hAnsi="Arial" w:cs="Arial"/>
          <w:color w:val="222222"/>
          <w:shd w:val="clear" w:color="auto" w:fill="FFFFFF"/>
          <w:lang w:val="sl-SI"/>
        </w:rPr>
        <w:t>, posebne sku</w:t>
      </w:r>
      <w:r w:rsidRPr="00F90B2B">
        <w:rPr>
          <w:rFonts w:ascii="Arial" w:hAnsi="Arial" w:cs="Arial"/>
          <w:color w:val="222222"/>
          <w:shd w:val="clear" w:color="auto" w:fill="FFFFFF"/>
          <w:lang w:val="sl-SI"/>
        </w:rPr>
        <w:t>p</w:t>
      </w:r>
      <w:r w:rsidRPr="00F90B2B">
        <w:rPr>
          <w:rFonts w:ascii="Arial" w:hAnsi="Arial" w:cs="Arial"/>
          <w:color w:val="222222"/>
          <w:shd w:val="clear" w:color="auto" w:fill="FFFFFF"/>
          <w:lang w:val="sl-SI"/>
        </w:rPr>
        <w:t>nosti, v katerih bi živelo skupaj več ljudi, ki bi si lahko pomagali med seboj</w:t>
      </w:r>
      <w:r w:rsidR="00EB51CA">
        <w:rPr>
          <w:rFonts w:ascii="Arial" w:hAnsi="Arial" w:cs="Arial"/>
          <w:color w:val="222222"/>
          <w:shd w:val="clear" w:color="auto" w:fill="FFFFFF"/>
          <w:lang w:val="sl-SI"/>
        </w:rPr>
        <w:t>.</w:t>
      </w:r>
    </w:p>
    <w:p w:rsidR="00CD1665" w:rsidRDefault="0085049A">
      <w:pPr>
        <w:pStyle w:val="Odstavekseznama"/>
        <w:numPr>
          <w:ilvl w:val="0"/>
          <w:numId w:val="3"/>
        </w:numPr>
        <w:spacing w:after="200" w:line="276" w:lineRule="auto"/>
        <w:rPr>
          <w:rFonts w:ascii="Arial" w:hAnsi="Arial" w:cs="Arial"/>
          <w:lang w:val="sl-SI"/>
        </w:rPr>
      </w:pPr>
      <w:r>
        <w:rPr>
          <w:rFonts w:ascii="Arial" w:hAnsi="Arial" w:cs="Arial"/>
          <w:b/>
          <w:lang w:val="sl-SI"/>
        </w:rPr>
        <w:t>Več sredstev za dolgotrajno oskrbo iz državnega proračuna</w:t>
      </w:r>
      <w:r>
        <w:rPr>
          <w:rFonts w:ascii="Arial" w:hAnsi="Arial" w:cs="Arial"/>
          <w:lang w:val="sl-SI"/>
        </w:rPr>
        <w:t xml:space="preserve"> – Sl</w:t>
      </w:r>
      <w:r>
        <w:rPr>
          <w:rFonts w:ascii="Arial" w:hAnsi="Arial" w:cs="Arial"/>
          <w:lang w:val="sl-SI"/>
        </w:rPr>
        <w:t>o</w:t>
      </w:r>
      <w:r>
        <w:rPr>
          <w:rFonts w:ascii="Arial" w:hAnsi="Arial" w:cs="Arial"/>
          <w:lang w:val="sl-SI"/>
        </w:rPr>
        <w:t>venija se uvršča v tretjo, najmanj razvito skupino evropskih držav glede urejanja sistema dolgotrajne oskrbe in deleža sredstev, ki je temu po</w:t>
      </w:r>
      <w:r>
        <w:rPr>
          <w:rFonts w:ascii="Arial" w:hAnsi="Arial" w:cs="Arial"/>
          <w:lang w:val="sl-SI"/>
        </w:rPr>
        <w:t>d</w:t>
      </w:r>
      <w:r>
        <w:rPr>
          <w:rFonts w:ascii="Arial" w:hAnsi="Arial" w:cs="Arial"/>
          <w:lang w:val="sl-SI"/>
        </w:rPr>
        <w:t>ročju namenjen. Povprečje izdatkov OECD17 za dolgotrajno oskrbo je 1,7 odstotka BDP, v Sloveniji pa  0,9 odstotka BDP. Zakon o dolgotra</w:t>
      </w:r>
      <w:r>
        <w:rPr>
          <w:rFonts w:ascii="Arial" w:hAnsi="Arial" w:cs="Arial"/>
          <w:lang w:val="sl-SI"/>
        </w:rPr>
        <w:t>j</w:t>
      </w:r>
      <w:r>
        <w:rPr>
          <w:rFonts w:ascii="Arial" w:hAnsi="Arial" w:cs="Arial"/>
          <w:lang w:val="sl-SI"/>
        </w:rPr>
        <w:t>ni oskrbi je bil pred kratkim kljub nasprotovanju mnogih, tudi Srebrne niti, sprejet, vendar ne ureja financiranja, kar pomeni, d</w:t>
      </w:r>
      <w:r w:rsidR="003739A1">
        <w:rPr>
          <w:rFonts w:ascii="Arial" w:hAnsi="Arial" w:cs="Arial"/>
          <w:lang w:val="sl-SI"/>
        </w:rPr>
        <w:t>a se zakon ne more izvajati niti s finančnega niti s</w:t>
      </w:r>
      <w:r>
        <w:rPr>
          <w:rFonts w:ascii="Arial" w:hAnsi="Arial" w:cs="Arial"/>
          <w:lang w:val="sl-SI"/>
        </w:rPr>
        <w:t xml:space="preserve"> kadrovskega vidika. Tudi sicer zakon ni dober. </w:t>
      </w:r>
    </w:p>
    <w:p w:rsidR="00CD1665" w:rsidRDefault="00CD1665">
      <w:pPr>
        <w:pStyle w:val="Odstavekseznama"/>
        <w:rPr>
          <w:rFonts w:ascii="Arial" w:hAnsi="Arial" w:cs="Arial"/>
          <w:b/>
          <w:lang w:val="sl-SI"/>
        </w:rPr>
      </w:pPr>
    </w:p>
    <w:p w:rsidR="00CD1665" w:rsidRDefault="0085049A">
      <w:pPr>
        <w:pStyle w:val="Odstavekseznama"/>
        <w:numPr>
          <w:ilvl w:val="0"/>
          <w:numId w:val="3"/>
        </w:numPr>
        <w:spacing w:after="200" w:line="276" w:lineRule="auto"/>
        <w:rPr>
          <w:rFonts w:ascii="Arial" w:hAnsi="Arial" w:cs="Arial"/>
          <w:b/>
          <w:lang w:val="sl-SI"/>
        </w:rPr>
      </w:pPr>
      <w:r>
        <w:rPr>
          <w:rFonts w:ascii="Arial" w:hAnsi="Arial" w:cs="Arial"/>
          <w:b/>
          <w:lang w:val="sl-SI"/>
        </w:rPr>
        <w:t>Sprejem kadrovskih standardov in normativov</w:t>
      </w:r>
      <w:r>
        <w:rPr>
          <w:rFonts w:ascii="Arial" w:hAnsi="Arial" w:cs="Arial"/>
          <w:lang w:val="sl-SI"/>
        </w:rPr>
        <w:t xml:space="preserve"> za področje socialne oskrbe in zdravstvene nege </w:t>
      </w:r>
      <w:r w:rsidR="008572E4">
        <w:rPr>
          <w:rFonts w:ascii="Arial" w:hAnsi="Arial" w:cs="Arial"/>
          <w:lang w:val="sl-SI"/>
        </w:rPr>
        <w:t>na področju dolgotrajne oskrbe.</w:t>
      </w:r>
      <w:r>
        <w:rPr>
          <w:rFonts w:ascii="Arial" w:hAnsi="Arial" w:cs="Arial"/>
          <w:lang w:val="sl-SI"/>
        </w:rPr>
        <w:t xml:space="preserve"> V Sloveniji smo na področju števila zaposlenih zdravstvenih delavcev in delavcev v socialnem varstvu pod povprečjem držav OECD, saj zaposleni v zdravstvu in socialnem varstvu  predstavljajo 6,5 odstotkov vseh zaposlenih v državi, medtem ko je povprečje OECD36 10,1 odstotek.  Imamo dvakrat manj kadra v dolgotrajni oskrbi, kot je povprečje OECD28.</w:t>
      </w:r>
    </w:p>
    <w:p w:rsidR="00CD1665" w:rsidRDefault="00CD1665">
      <w:pPr>
        <w:pStyle w:val="Odstavekseznama"/>
        <w:rPr>
          <w:rFonts w:ascii="Arial" w:hAnsi="Arial" w:cs="Arial"/>
          <w:b/>
          <w:lang w:val="sl-SI"/>
        </w:rPr>
      </w:pPr>
    </w:p>
    <w:p w:rsidR="00CD1665" w:rsidRDefault="0085049A">
      <w:pPr>
        <w:pStyle w:val="Odstavekseznama"/>
        <w:numPr>
          <w:ilvl w:val="0"/>
          <w:numId w:val="3"/>
        </w:numPr>
        <w:spacing w:after="200" w:line="276" w:lineRule="auto"/>
      </w:pPr>
      <w:r>
        <w:rPr>
          <w:rFonts w:ascii="Arial" w:hAnsi="Arial" w:cs="Arial"/>
          <w:b/>
          <w:lang w:val="sl-SI"/>
        </w:rPr>
        <w:t>Namestitev dvigal v večnadstropne stavbe</w:t>
      </w:r>
      <w:r>
        <w:rPr>
          <w:rFonts w:ascii="Arial" w:hAnsi="Arial" w:cs="Arial"/>
          <w:lang w:val="sl-SI"/>
        </w:rPr>
        <w:t xml:space="preserve"> – Na ta način bodo st</w:t>
      </w:r>
      <w:r>
        <w:rPr>
          <w:rFonts w:ascii="Arial" w:hAnsi="Arial" w:cs="Arial"/>
          <w:lang w:val="sl-SI"/>
        </w:rPr>
        <w:t>a</w:t>
      </w:r>
      <w:r>
        <w:rPr>
          <w:rFonts w:ascii="Arial" w:hAnsi="Arial" w:cs="Arial"/>
          <w:lang w:val="sl-SI"/>
        </w:rPr>
        <w:t>rejši lahko dlje časa ostali na svojem domu, zato bi morali zagotoviti sredstva iz EU ali</w:t>
      </w:r>
      <w:r w:rsidR="008572E4">
        <w:rPr>
          <w:rFonts w:ascii="Arial" w:hAnsi="Arial" w:cs="Arial"/>
          <w:lang w:val="sl-SI"/>
        </w:rPr>
        <w:t>/in iz</w:t>
      </w:r>
      <w:r>
        <w:rPr>
          <w:rFonts w:ascii="Arial" w:hAnsi="Arial" w:cs="Arial"/>
          <w:lang w:val="sl-SI"/>
        </w:rPr>
        <w:t xml:space="preserve"> proračuna.</w:t>
      </w:r>
    </w:p>
    <w:p w:rsidR="00CD1665" w:rsidRDefault="00CD1665">
      <w:pPr>
        <w:pStyle w:val="Odstavekseznama"/>
        <w:rPr>
          <w:rFonts w:ascii="Arial" w:hAnsi="Arial" w:cs="Arial"/>
          <w:b/>
          <w:lang w:val="sl-SI"/>
        </w:rPr>
      </w:pPr>
    </w:p>
    <w:p w:rsidR="008572E4" w:rsidRDefault="0085049A">
      <w:pPr>
        <w:pStyle w:val="Odstavekseznama"/>
        <w:numPr>
          <w:ilvl w:val="0"/>
          <w:numId w:val="3"/>
        </w:numPr>
        <w:spacing w:after="200" w:line="276" w:lineRule="auto"/>
        <w:rPr>
          <w:rFonts w:ascii="Arial" w:hAnsi="Arial" w:cs="Arial"/>
          <w:lang w:val="sl-SI"/>
        </w:rPr>
      </w:pPr>
      <w:r>
        <w:rPr>
          <w:rFonts w:ascii="Arial" w:hAnsi="Arial" w:cs="Arial"/>
          <w:b/>
          <w:lang w:val="sl-SI"/>
        </w:rPr>
        <w:t>Povečati vlogo stanovalcev, njihovih bližnjih in izvajalcev storitev pri upravljanju domov</w:t>
      </w:r>
      <w:r>
        <w:rPr>
          <w:rFonts w:ascii="Arial" w:hAnsi="Arial" w:cs="Arial"/>
          <w:lang w:val="sl-SI"/>
        </w:rPr>
        <w:t xml:space="preserve"> </w:t>
      </w:r>
      <w:r>
        <w:rPr>
          <w:rFonts w:ascii="Arial" w:hAnsi="Arial" w:cs="Arial"/>
          <w:b/>
          <w:lang w:val="sl-SI"/>
        </w:rPr>
        <w:t>za starejše</w:t>
      </w:r>
      <w:r w:rsidR="008572E4">
        <w:rPr>
          <w:rFonts w:ascii="Arial" w:hAnsi="Arial" w:cs="Arial"/>
          <w:lang w:val="sl-SI"/>
        </w:rPr>
        <w:t>.</w:t>
      </w:r>
      <w:r>
        <w:rPr>
          <w:rFonts w:ascii="Arial" w:hAnsi="Arial" w:cs="Arial"/>
          <w:lang w:val="sl-SI"/>
        </w:rPr>
        <w:t xml:space="preserve"> Spremeniti je treba zakonodajo na predlagani način, da se z</w:t>
      </w:r>
      <w:r w:rsidR="003739A1">
        <w:rPr>
          <w:rFonts w:ascii="Arial" w:hAnsi="Arial" w:cs="Arial"/>
          <w:lang w:val="sl-SI"/>
        </w:rPr>
        <w:t xml:space="preserve">agotovi večji vpliv uporabnikov </w:t>
      </w:r>
      <w:r>
        <w:rPr>
          <w:rFonts w:ascii="Arial" w:hAnsi="Arial" w:cs="Arial"/>
          <w:lang w:val="sl-SI"/>
        </w:rPr>
        <w:t xml:space="preserve">in izvajalcev v javnih </w:t>
      </w:r>
      <w:r w:rsidR="003739A1">
        <w:rPr>
          <w:rFonts w:ascii="Arial" w:hAnsi="Arial" w:cs="Arial"/>
          <w:lang w:val="sl-SI"/>
        </w:rPr>
        <w:t xml:space="preserve">in </w:t>
      </w:r>
      <w:r>
        <w:rPr>
          <w:rFonts w:ascii="Arial" w:hAnsi="Arial" w:cs="Arial"/>
          <w:lang w:val="sl-SI"/>
        </w:rPr>
        <w:t>tudi zasebnih</w:t>
      </w:r>
      <w:r w:rsidR="003739A1">
        <w:rPr>
          <w:rFonts w:ascii="Arial" w:hAnsi="Arial" w:cs="Arial"/>
          <w:lang w:val="sl-SI"/>
        </w:rPr>
        <w:t xml:space="preserve"> zavodih</w:t>
      </w:r>
      <w:r>
        <w:rPr>
          <w:rFonts w:ascii="Arial" w:hAnsi="Arial" w:cs="Arial"/>
          <w:lang w:val="sl-SI"/>
        </w:rPr>
        <w:t xml:space="preserve"> s koncesijo. </w:t>
      </w:r>
    </w:p>
    <w:p w:rsidR="008572E4" w:rsidRPr="008572E4" w:rsidRDefault="008572E4" w:rsidP="008572E4">
      <w:pPr>
        <w:pStyle w:val="Odstavekseznama"/>
        <w:rPr>
          <w:rFonts w:ascii="Arial" w:hAnsi="Arial" w:cs="Arial"/>
          <w:lang w:val="sl-SI"/>
        </w:rPr>
      </w:pPr>
    </w:p>
    <w:p w:rsidR="00CD1665" w:rsidRDefault="00CD1665">
      <w:pPr>
        <w:pStyle w:val="Odstavekseznama"/>
        <w:rPr>
          <w:rFonts w:ascii="Arial" w:hAnsi="Arial" w:cs="Arial"/>
          <w:b/>
          <w:lang w:val="sl-SI"/>
        </w:rPr>
      </w:pPr>
    </w:p>
    <w:p w:rsidR="00CD1665" w:rsidRDefault="0085049A">
      <w:pPr>
        <w:pStyle w:val="Odstavekseznama"/>
        <w:numPr>
          <w:ilvl w:val="0"/>
          <w:numId w:val="3"/>
        </w:numPr>
        <w:spacing w:after="200" w:line="276" w:lineRule="auto"/>
        <w:rPr>
          <w:rFonts w:ascii="Arial" w:hAnsi="Arial" w:cs="Arial"/>
          <w:b/>
          <w:lang w:val="sl-SI"/>
        </w:rPr>
      </w:pPr>
      <w:r>
        <w:rPr>
          <w:rFonts w:ascii="Arial" w:hAnsi="Arial" w:cs="Arial"/>
          <w:b/>
          <w:lang w:val="sl-SI"/>
        </w:rPr>
        <w:lastRenderedPageBreak/>
        <w:t xml:space="preserve">Poskrbeti za upokojence, ki </w:t>
      </w:r>
      <w:r w:rsidR="00E61D28">
        <w:rPr>
          <w:rFonts w:ascii="Arial" w:hAnsi="Arial" w:cs="Arial"/>
          <w:b/>
          <w:lang w:val="sl-SI"/>
        </w:rPr>
        <w:t>prejemajo</w:t>
      </w:r>
      <w:r>
        <w:rPr>
          <w:rFonts w:ascii="Arial" w:hAnsi="Arial" w:cs="Arial"/>
          <w:b/>
          <w:lang w:val="sl-SI"/>
        </w:rPr>
        <w:t xml:space="preserve"> pokojnine pod pragom re</w:t>
      </w:r>
      <w:r>
        <w:rPr>
          <w:rFonts w:ascii="Arial" w:hAnsi="Arial" w:cs="Arial"/>
          <w:b/>
          <w:lang w:val="sl-SI"/>
        </w:rPr>
        <w:t>v</w:t>
      </w:r>
      <w:r>
        <w:rPr>
          <w:rFonts w:ascii="Arial" w:hAnsi="Arial" w:cs="Arial"/>
          <w:b/>
          <w:lang w:val="sl-SI"/>
        </w:rPr>
        <w:t>ščine</w:t>
      </w:r>
      <w:r>
        <w:rPr>
          <w:rFonts w:ascii="Arial" w:hAnsi="Arial" w:cs="Arial"/>
          <w:lang w:val="sl-SI"/>
        </w:rPr>
        <w:t xml:space="preserve"> – poprava krivic (ZUJF), redno usklajevanje, varstveni dodatek za vse (tudi tiste v domovih starejših) na poenostavljen način. Oseba, ki dela polno pokojninsko dobo in ima vplačane prispevke v pokojni</w:t>
      </w:r>
      <w:r>
        <w:rPr>
          <w:rFonts w:ascii="Arial" w:hAnsi="Arial" w:cs="Arial"/>
          <w:lang w:val="sl-SI"/>
        </w:rPr>
        <w:t>n</w:t>
      </w:r>
      <w:r>
        <w:rPr>
          <w:rFonts w:ascii="Arial" w:hAnsi="Arial" w:cs="Arial"/>
          <w:lang w:val="sl-SI"/>
        </w:rPr>
        <w:t xml:space="preserve">sko blagajno, mora imeti dostop do primerne, ne le najcenejše oskrbe v domu (npr. </w:t>
      </w:r>
      <w:r w:rsidR="00E61D28">
        <w:rPr>
          <w:rFonts w:ascii="Arial" w:hAnsi="Arial" w:cs="Arial"/>
          <w:lang w:val="sl-SI"/>
        </w:rPr>
        <w:t>v več posteljnih</w:t>
      </w:r>
      <w:r>
        <w:rPr>
          <w:rFonts w:ascii="Arial" w:hAnsi="Arial" w:cs="Arial"/>
          <w:lang w:val="sl-SI"/>
        </w:rPr>
        <w:t xml:space="preserve"> soba</w:t>
      </w:r>
      <w:r w:rsidR="00E61D28">
        <w:rPr>
          <w:rFonts w:ascii="Arial" w:hAnsi="Arial" w:cs="Arial"/>
          <w:lang w:val="sl-SI"/>
        </w:rPr>
        <w:t>h</w:t>
      </w:r>
      <w:r>
        <w:rPr>
          <w:rFonts w:ascii="Arial" w:hAnsi="Arial" w:cs="Arial"/>
          <w:lang w:val="sl-SI"/>
        </w:rPr>
        <w:t xml:space="preserve">). Morebitno razliko </w:t>
      </w:r>
      <w:r>
        <w:rPr>
          <w:rFonts w:ascii="Arial" w:hAnsi="Arial" w:cs="Arial"/>
          <w:bCs/>
          <w:lang w:val="sl-SI"/>
        </w:rPr>
        <w:t>med zmožnostmi upravičenca in ceno oskrbe</w:t>
      </w:r>
      <w:r>
        <w:rPr>
          <w:rFonts w:ascii="Arial" w:hAnsi="Arial" w:cs="Arial"/>
          <w:b/>
          <w:bCs/>
          <w:lang w:val="sl-SI"/>
        </w:rPr>
        <w:t xml:space="preserve"> </w:t>
      </w:r>
      <w:r>
        <w:rPr>
          <w:rFonts w:ascii="Arial" w:hAnsi="Arial" w:cs="Arial"/>
          <w:lang w:val="sl-SI"/>
        </w:rPr>
        <w:t>mora kriti država. Dokler še imamo dopl</w:t>
      </w:r>
      <w:r>
        <w:rPr>
          <w:rFonts w:ascii="Arial" w:hAnsi="Arial" w:cs="Arial"/>
          <w:lang w:val="sl-SI"/>
        </w:rPr>
        <w:t>a</w:t>
      </w:r>
      <w:r>
        <w:rPr>
          <w:rFonts w:ascii="Arial" w:hAnsi="Arial" w:cs="Arial"/>
          <w:lang w:val="sl-SI"/>
        </w:rPr>
        <w:t xml:space="preserve">čevanje </w:t>
      </w:r>
      <w:r w:rsidR="00E61D28">
        <w:rPr>
          <w:rFonts w:ascii="Arial" w:hAnsi="Arial" w:cs="Arial"/>
          <w:lang w:val="sl-SI"/>
        </w:rPr>
        <w:t xml:space="preserve">s strani </w:t>
      </w:r>
      <w:r>
        <w:rPr>
          <w:rFonts w:ascii="Arial" w:hAnsi="Arial" w:cs="Arial"/>
          <w:lang w:val="sl-SI"/>
        </w:rPr>
        <w:t xml:space="preserve">otrok za starše v institucijah, naj se to upošteva vsaj kot olajšava pri </w:t>
      </w:r>
      <w:r w:rsidR="00E61D28">
        <w:rPr>
          <w:rFonts w:ascii="Arial" w:hAnsi="Arial" w:cs="Arial"/>
          <w:lang w:val="sl-SI"/>
        </w:rPr>
        <w:t xml:space="preserve">njihovi </w:t>
      </w:r>
      <w:r>
        <w:rPr>
          <w:rFonts w:ascii="Arial" w:hAnsi="Arial" w:cs="Arial"/>
          <w:lang w:val="sl-SI"/>
        </w:rPr>
        <w:t>dohodnini.</w:t>
      </w:r>
    </w:p>
    <w:p w:rsidR="00CD1665" w:rsidRDefault="00CD1665">
      <w:pPr>
        <w:pStyle w:val="Odstavekseznama"/>
        <w:rPr>
          <w:rFonts w:ascii="Arial" w:hAnsi="Arial" w:cs="Arial"/>
          <w:b/>
          <w:lang w:val="sl-SI"/>
        </w:rPr>
      </w:pPr>
    </w:p>
    <w:p w:rsidR="00CD1665" w:rsidRDefault="0085049A">
      <w:pPr>
        <w:pStyle w:val="Odstavekseznama"/>
        <w:numPr>
          <w:ilvl w:val="0"/>
          <w:numId w:val="3"/>
        </w:numPr>
        <w:spacing w:after="200" w:line="276" w:lineRule="auto"/>
        <w:rPr>
          <w:rFonts w:ascii="Arial" w:hAnsi="Arial" w:cs="Arial"/>
          <w:b/>
          <w:lang w:val="sl-SI"/>
        </w:rPr>
      </w:pPr>
      <w:r>
        <w:rPr>
          <w:rFonts w:ascii="Arial" w:hAnsi="Arial" w:cs="Arial"/>
          <w:b/>
          <w:lang w:val="sl-SI"/>
        </w:rPr>
        <w:t>Odprava vseh pomanjkljivosti na področju socialne oskrbe</w:t>
      </w:r>
      <w:r>
        <w:rPr>
          <w:rFonts w:ascii="Arial" w:hAnsi="Arial" w:cs="Arial"/>
          <w:lang w:val="sl-SI"/>
        </w:rPr>
        <w:t>, ki jih narekuje revizijsko poročilo Računskega sodišča iz leta 2019</w:t>
      </w:r>
      <w:r>
        <w:rPr>
          <w:rFonts w:ascii="Arial" w:hAnsi="Arial" w:cs="Arial"/>
          <w:b/>
          <w:lang w:val="sl-SI"/>
        </w:rPr>
        <w:t>.</w:t>
      </w:r>
    </w:p>
    <w:p w:rsidR="00CD1665" w:rsidRDefault="00CD1665">
      <w:pPr>
        <w:pStyle w:val="Odstavekseznama"/>
        <w:rPr>
          <w:rFonts w:ascii="Arial" w:hAnsi="Arial" w:cs="Arial"/>
          <w:b/>
          <w:lang w:val="sl-SI"/>
        </w:rPr>
      </w:pPr>
    </w:p>
    <w:p w:rsidR="00CD1665" w:rsidRDefault="0085049A">
      <w:pPr>
        <w:pStyle w:val="Odstavekseznama"/>
        <w:numPr>
          <w:ilvl w:val="0"/>
          <w:numId w:val="3"/>
        </w:numPr>
        <w:spacing w:after="200" w:line="276" w:lineRule="auto"/>
        <w:rPr>
          <w:rFonts w:ascii="Arial" w:hAnsi="Arial" w:cs="Arial"/>
          <w:b/>
          <w:lang w:val="sl-SI"/>
        </w:rPr>
      </w:pPr>
      <w:r>
        <w:rPr>
          <w:rFonts w:ascii="Arial" w:hAnsi="Arial" w:cs="Arial"/>
          <w:b/>
          <w:lang w:val="sl-SI"/>
        </w:rPr>
        <w:t>Zakonodaja</w:t>
      </w:r>
    </w:p>
    <w:p w:rsidR="00CD1665" w:rsidRDefault="00CD1665">
      <w:pPr>
        <w:pStyle w:val="Odstavekseznama"/>
        <w:rPr>
          <w:rFonts w:ascii="Arial" w:hAnsi="Arial" w:cs="Arial"/>
          <w:b/>
          <w:lang w:val="sl-SI"/>
        </w:rPr>
      </w:pPr>
    </w:p>
    <w:p w:rsidR="00CD1665" w:rsidRDefault="0085049A">
      <w:pPr>
        <w:pStyle w:val="Odstavekseznama"/>
        <w:numPr>
          <w:ilvl w:val="0"/>
          <w:numId w:val="1"/>
        </w:numPr>
        <w:spacing w:after="200" w:line="276" w:lineRule="auto"/>
        <w:rPr>
          <w:rFonts w:ascii="Arial" w:hAnsi="Arial" w:cs="Arial"/>
          <w:b/>
          <w:lang w:val="sl-SI"/>
        </w:rPr>
      </w:pPr>
      <w:r>
        <w:rPr>
          <w:rFonts w:ascii="Arial" w:hAnsi="Arial" w:cs="Arial"/>
          <w:b/>
          <w:lang w:val="sl-SI"/>
        </w:rPr>
        <w:t xml:space="preserve">Sprejem Zakona o pomoči pri prostovoljnem končanju življenja - </w:t>
      </w:r>
      <w:r>
        <w:rPr>
          <w:rFonts w:ascii="Arial" w:hAnsi="Arial" w:cs="Arial"/>
          <w:lang w:val="sl-SI"/>
        </w:rPr>
        <w:t>Namen zakona je pacientu ali pacientki, ki doživlja zanj neznosno tr</w:t>
      </w:r>
      <w:r>
        <w:rPr>
          <w:rFonts w:ascii="Arial" w:hAnsi="Arial" w:cs="Arial"/>
          <w:lang w:val="sl-SI"/>
        </w:rPr>
        <w:t>p</w:t>
      </w:r>
      <w:r>
        <w:rPr>
          <w:rFonts w:ascii="Arial" w:hAnsi="Arial" w:cs="Arial"/>
          <w:lang w:val="sl-SI"/>
        </w:rPr>
        <w:t>ljenje, za katerega ne obstaja sprejemljiva možnost lajšanja</w:t>
      </w:r>
      <w:r w:rsidR="00A152C0">
        <w:rPr>
          <w:rFonts w:ascii="Arial" w:hAnsi="Arial" w:cs="Arial"/>
          <w:lang w:val="sl-SI"/>
        </w:rPr>
        <w:t xml:space="preserve"> trpljenja</w:t>
      </w:r>
      <w:r>
        <w:rPr>
          <w:rFonts w:ascii="Arial" w:hAnsi="Arial" w:cs="Arial"/>
          <w:lang w:val="sl-SI"/>
        </w:rPr>
        <w:t xml:space="preserve">, </w:t>
      </w:r>
      <w:r w:rsidR="00A152C0">
        <w:rPr>
          <w:rFonts w:ascii="Arial" w:hAnsi="Arial" w:cs="Arial"/>
          <w:lang w:val="sl-SI"/>
        </w:rPr>
        <w:t xml:space="preserve">omogočiti dostojanstveno, </w:t>
      </w:r>
      <w:r>
        <w:rPr>
          <w:rFonts w:ascii="Arial" w:hAnsi="Arial" w:cs="Arial"/>
          <w:lang w:val="sl-SI"/>
        </w:rPr>
        <w:t>mirno in nebolečo smrt</w:t>
      </w:r>
      <w:r w:rsidR="00A152C0">
        <w:rPr>
          <w:rFonts w:ascii="Arial" w:hAnsi="Arial" w:cs="Arial"/>
          <w:lang w:val="sl-SI"/>
        </w:rPr>
        <w:t xml:space="preserve"> brez možnosti napak in zlorab v postopku</w:t>
      </w:r>
      <w:r>
        <w:rPr>
          <w:rFonts w:ascii="Arial" w:hAnsi="Arial" w:cs="Arial"/>
          <w:lang w:val="sl-SI"/>
        </w:rPr>
        <w:t>, ki temelji na samostojni in dobro informirani odl</w:t>
      </w:r>
      <w:r>
        <w:rPr>
          <w:rFonts w:ascii="Arial" w:hAnsi="Arial" w:cs="Arial"/>
          <w:lang w:val="sl-SI"/>
        </w:rPr>
        <w:t>o</w:t>
      </w:r>
      <w:r>
        <w:rPr>
          <w:rFonts w:ascii="Arial" w:hAnsi="Arial" w:cs="Arial"/>
          <w:lang w:val="sl-SI"/>
        </w:rPr>
        <w:t>čitvi pacienta/</w:t>
      </w:r>
      <w:proofErr w:type="spellStart"/>
      <w:r>
        <w:rPr>
          <w:rFonts w:ascii="Arial" w:hAnsi="Arial" w:cs="Arial"/>
          <w:lang w:val="sl-SI"/>
        </w:rPr>
        <w:t>ke</w:t>
      </w:r>
      <w:proofErr w:type="spellEnd"/>
      <w:r>
        <w:rPr>
          <w:rFonts w:ascii="Arial" w:hAnsi="Arial" w:cs="Arial"/>
          <w:lang w:val="sl-SI"/>
        </w:rPr>
        <w:t>.</w:t>
      </w:r>
    </w:p>
    <w:p w:rsidR="00CD1665" w:rsidRDefault="0085049A">
      <w:pPr>
        <w:pStyle w:val="Odstavekseznama"/>
        <w:numPr>
          <w:ilvl w:val="0"/>
          <w:numId w:val="1"/>
        </w:numPr>
        <w:spacing w:after="200" w:line="276" w:lineRule="auto"/>
      </w:pPr>
      <w:r>
        <w:rPr>
          <w:rFonts w:ascii="Arial" w:hAnsi="Arial" w:cs="Arial"/>
          <w:b/>
          <w:lang w:val="sl-SI"/>
        </w:rPr>
        <w:t xml:space="preserve">Zakon o dolgotrajni oskrbi - </w:t>
      </w:r>
      <w:r>
        <w:rPr>
          <w:rFonts w:ascii="Arial" w:hAnsi="Arial" w:cs="Arial"/>
          <w:lang w:val="sl-SI"/>
        </w:rPr>
        <w:t>Ravnokar sprejeti zakon o dolgotrajni oskrbi potrebuje nujne spremembe, ki bodo zagotavljale krepitev javne mreže, uvedbo zavarovanja za dolgotrajno oskrbo, solidarnostno ur</w:t>
      </w:r>
      <w:r>
        <w:rPr>
          <w:rFonts w:ascii="Arial" w:hAnsi="Arial" w:cs="Arial"/>
          <w:lang w:val="sl-SI"/>
        </w:rPr>
        <w:t>e</w:t>
      </w:r>
      <w:r>
        <w:rPr>
          <w:rFonts w:ascii="Arial" w:hAnsi="Arial" w:cs="Arial"/>
          <w:lang w:val="sl-SI"/>
        </w:rPr>
        <w:t>jeno plačevanje za tiste, ki sami ne zmorejo plačevati in se zato br</w:t>
      </w:r>
      <w:r>
        <w:rPr>
          <w:rFonts w:ascii="Arial" w:hAnsi="Arial" w:cs="Arial"/>
          <w:lang w:val="sl-SI"/>
        </w:rPr>
        <w:t>e</w:t>
      </w:r>
      <w:r>
        <w:rPr>
          <w:rFonts w:ascii="Arial" w:hAnsi="Arial" w:cs="Arial"/>
          <w:lang w:val="sl-SI"/>
        </w:rPr>
        <w:t xml:space="preserve">meni njihove slabše preskrbljene sorodnike.  </w:t>
      </w:r>
    </w:p>
    <w:p w:rsidR="00CD1665" w:rsidRDefault="0085049A">
      <w:pPr>
        <w:pStyle w:val="Odstavekseznama"/>
        <w:numPr>
          <w:ilvl w:val="0"/>
          <w:numId w:val="1"/>
        </w:numPr>
        <w:spacing w:after="200" w:line="276" w:lineRule="auto"/>
        <w:rPr>
          <w:rFonts w:ascii="Arial" w:hAnsi="Arial" w:cs="Arial"/>
          <w:b/>
          <w:lang w:val="sl-SI"/>
        </w:rPr>
      </w:pPr>
      <w:r>
        <w:rPr>
          <w:rFonts w:ascii="Arial" w:hAnsi="Arial" w:cs="Arial"/>
          <w:b/>
          <w:lang w:val="sl-SI"/>
        </w:rPr>
        <w:t>Zakon o demografskem skladu</w:t>
      </w:r>
      <w:r>
        <w:rPr>
          <w:rFonts w:ascii="Arial" w:hAnsi="Arial" w:cs="Arial"/>
          <w:lang w:val="sl-SI"/>
        </w:rPr>
        <w:t xml:space="preserve"> – Zakon naj bo usmerjen v zagota</w:t>
      </w:r>
      <w:r>
        <w:rPr>
          <w:rFonts w:ascii="Arial" w:hAnsi="Arial" w:cs="Arial"/>
          <w:lang w:val="sl-SI"/>
        </w:rPr>
        <w:t>v</w:t>
      </w:r>
      <w:r>
        <w:rPr>
          <w:rFonts w:ascii="Arial" w:hAnsi="Arial" w:cs="Arial"/>
          <w:lang w:val="sl-SI"/>
        </w:rPr>
        <w:t>ljanje sredstev za pokojnine v prihodnosti.</w:t>
      </w:r>
    </w:p>
    <w:p w:rsidR="00CD1665" w:rsidRDefault="0085049A">
      <w:pPr>
        <w:pStyle w:val="Odstavekseznama"/>
        <w:numPr>
          <w:ilvl w:val="0"/>
          <w:numId w:val="1"/>
        </w:numPr>
        <w:spacing w:after="200" w:line="276" w:lineRule="auto"/>
        <w:rPr>
          <w:rFonts w:ascii="Arial" w:hAnsi="Arial" w:cs="Arial"/>
          <w:lang w:val="sl-SI"/>
        </w:rPr>
      </w:pPr>
      <w:r>
        <w:rPr>
          <w:rFonts w:ascii="Arial" w:hAnsi="Arial" w:cs="Arial"/>
          <w:b/>
          <w:lang w:val="sl-SI"/>
        </w:rPr>
        <w:t>Stanovanjski zakon</w:t>
      </w:r>
      <w:r>
        <w:rPr>
          <w:rFonts w:ascii="Arial" w:hAnsi="Arial" w:cs="Arial"/>
          <w:lang w:val="sl-SI"/>
        </w:rPr>
        <w:t xml:space="preserve"> </w:t>
      </w:r>
      <w:r w:rsidR="008572E4">
        <w:rPr>
          <w:rFonts w:ascii="Arial" w:hAnsi="Arial" w:cs="Arial"/>
          <w:lang w:val="sl-SI"/>
        </w:rPr>
        <w:t>spremeniti na način, da bo spodbujal bivalne skupnosti, zadružno gradnjo in gradnjo</w:t>
      </w:r>
      <w:r>
        <w:rPr>
          <w:rFonts w:ascii="Arial" w:hAnsi="Arial" w:cs="Arial"/>
          <w:lang w:val="sl-SI"/>
        </w:rPr>
        <w:t xml:space="preserve"> več najemnih in oskrbovanih stanovanj za starejše.</w:t>
      </w:r>
    </w:p>
    <w:p w:rsidR="00616FCE" w:rsidRDefault="00616FCE" w:rsidP="00616FCE">
      <w:pPr>
        <w:pStyle w:val="Odstavekseznama"/>
        <w:spacing w:after="200" w:line="276" w:lineRule="auto"/>
        <w:rPr>
          <w:rFonts w:ascii="Arial" w:hAnsi="Arial" w:cs="Arial"/>
          <w:lang w:val="sl-SI"/>
        </w:rPr>
      </w:pPr>
    </w:p>
    <w:p w:rsidR="00616FCE" w:rsidRPr="00616FCE" w:rsidRDefault="00616FCE" w:rsidP="00616FCE">
      <w:pPr>
        <w:pStyle w:val="Odstavekseznama"/>
        <w:numPr>
          <w:ilvl w:val="0"/>
          <w:numId w:val="3"/>
        </w:numPr>
        <w:spacing w:after="200" w:line="276" w:lineRule="auto"/>
        <w:rPr>
          <w:rFonts w:ascii="Arial" w:hAnsi="Arial" w:cs="Arial"/>
          <w:lang w:val="sl-SI"/>
        </w:rPr>
      </w:pPr>
      <w:r>
        <w:rPr>
          <w:rFonts w:ascii="Arial" w:hAnsi="Arial" w:cs="Arial"/>
          <w:lang w:val="sl-SI"/>
        </w:rPr>
        <w:t xml:space="preserve"> </w:t>
      </w:r>
      <w:r w:rsidRPr="00616FCE">
        <w:rPr>
          <w:rFonts w:ascii="Arial" w:hAnsi="Arial" w:cs="Arial"/>
          <w:lang w:val="sl-SI"/>
        </w:rPr>
        <w:t xml:space="preserve">Sprejem takšne </w:t>
      </w:r>
      <w:r w:rsidRPr="00616FCE">
        <w:rPr>
          <w:rFonts w:ascii="Arial" w:eastAsia="Times New Roman" w:hAnsi="Arial" w:cs="Arial"/>
          <w:b/>
          <w:lang w:val="sl-SI"/>
        </w:rPr>
        <w:t>Resolucije o nacionalnem programu so</w:t>
      </w:r>
      <w:r>
        <w:rPr>
          <w:rFonts w:ascii="Arial" w:eastAsia="Times New Roman" w:hAnsi="Arial" w:cs="Arial"/>
          <w:b/>
          <w:lang w:val="sl-SI"/>
        </w:rPr>
        <w:t>cialnega varstva za obdobje 2022</w:t>
      </w:r>
      <w:r w:rsidRPr="00616FCE">
        <w:rPr>
          <w:rFonts w:ascii="Arial" w:eastAsia="Times New Roman" w:hAnsi="Arial" w:cs="Arial"/>
          <w:b/>
          <w:lang w:val="sl-SI"/>
        </w:rPr>
        <w:t xml:space="preserve"> – 2030,</w:t>
      </w:r>
      <w:r>
        <w:rPr>
          <w:rFonts w:ascii="Arial" w:eastAsia="Times New Roman" w:hAnsi="Arial" w:cs="Arial"/>
          <w:b/>
          <w:lang w:val="sl-SI"/>
        </w:rPr>
        <w:t xml:space="preserve"> </w:t>
      </w:r>
      <w:r w:rsidRPr="00616FCE">
        <w:rPr>
          <w:rFonts w:ascii="Arial" w:eastAsia="Times New Roman" w:hAnsi="Arial" w:cs="Arial"/>
          <w:lang w:val="sl-SI"/>
        </w:rPr>
        <w:t xml:space="preserve">ki bo </w:t>
      </w:r>
      <w:r>
        <w:rPr>
          <w:rFonts w:ascii="Arial" w:eastAsia="Times New Roman" w:hAnsi="Arial" w:cs="Arial"/>
          <w:lang w:val="sl-SI"/>
        </w:rPr>
        <w:t>krepila socialno državo, javno mrežo storitev dolgotrajne oskrbe in bo imela vsebovano primerno in konkretno skrb za starejše.</w:t>
      </w:r>
    </w:p>
    <w:p w:rsidR="00CD1665" w:rsidRDefault="00CD1665">
      <w:pPr>
        <w:pStyle w:val="Odstavekseznama"/>
        <w:spacing w:after="200" w:line="276" w:lineRule="auto"/>
        <w:ind w:left="1800"/>
        <w:rPr>
          <w:rFonts w:ascii="Arial" w:hAnsi="Arial" w:cs="Arial"/>
          <w:b/>
          <w:lang w:val="sl-SI"/>
        </w:rPr>
      </w:pPr>
    </w:p>
    <w:p w:rsidR="00CD1665" w:rsidRDefault="0085049A">
      <w:pPr>
        <w:pStyle w:val="Odstavekseznama"/>
        <w:numPr>
          <w:ilvl w:val="0"/>
          <w:numId w:val="3"/>
        </w:numPr>
        <w:spacing w:after="200" w:line="276" w:lineRule="auto"/>
        <w:rPr>
          <w:rFonts w:ascii="Arial" w:hAnsi="Arial" w:cs="Arial"/>
          <w:b/>
          <w:lang w:val="sl-SI"/>
        </w:rPr>
      </w:pPr>
      <w:r>
        <w:rPr>
          <w:rFonts w:ascii="Arial" w:hAnsi="Arial" w:cs="Arial"/>
          <w:b/>
          <w:lang w:val="sl-SI"/>
        </w:rPr>
        <w:t>Izboljšave v zdravstvenem sistemu v zvezi s potrebami starejših</w:t>
      </w:r>
      <w:r>
        <w:rPr>
          <w:rFonts w:ascii="Arial" w:hAnsi="Arial" w:cs="Arial"/>
          <w:lang w:val="sl-SI"/>
        </w:rPr>
        <w:t xml:space="preserve">: </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Povečati število negovalnih postelj v bolnišnicah na nacionalni in regi</w:t>
      </w:r>
      <w:r>
        <w:rPr>
          <w:rFonts w:ascii="Arial" w:hAnsi="Arial" w:cs="Arial"/>
          <w:lang w:val="sl-SI"/>
        </w:rPr>
        <w:t>o</w:t>
      </w:r>
      <w:r>
        <w:rPr>
          <w:rFonts w:ascii="Arial" w:hAnsi="Arial" w:cs="Arial"/>
          <w:lang w:val="sl-SI"/>
        </w:rPr>
        <w:t>nalni ravni</w:t>
      </w:r>
      <w:r>
        <w:rPr>
          <w:rFonts w:ascii="Arial" w:hAnsi="Arial" w:cs="Arial"/>
          <w:b/>
          <w:lang w:val="sl-SI"/>
        </w:rPr>
        <w:t xml:space="preserve"> </w:t>
      </w:r>
      <w:r>
        <w:rPr>
          <w:rFonts w:ascii="Arial" w:hAnsi="Arial" w:cs="Arial"/>
          <w:lang w:val="sl-SI"/>
        </w:rPr>
        <w:t xml:space="preserve"> – s tem ukrepom bi naredili obstoječe kapacitete domov za starejše bolj dostopne in skrajšali čakalne vrste za sprejem v javni dom starejših ali bivanjsko skupnost v bližini kraja bivanja z ustrezno kak</w:t>
      </w:r>
      <w:r>
        <w:rPr>
          <w:rFonts w:ascii="Arial" w:hAnsi="Arial" w:cs="Arial"/>
          <w:lang w:val="sl-SI"/>
        </w:rPr>
        <w:t>o</w:t>
      </w:r>
      <w:r>
        <w:rPr>
          <w:rFonts w:ascii="Arial" w:hAnsi="Arial" w:cs="Arial"/>
          <w:lang w:val="sl-SI"/>
        </w:rPr>
        <w:t>vostjo bivanja; izboljšali bi tudi zdravstveno oskrbo starejših, npr. tistih s kroničnimi obolenji;</w:t>
      </w:r>
    </w:p>
    <w:p w:rsidR="00CD1665" w:rsidRDefault="0085049A">
      <w:pPr>
        <w:pStyle w:val="Odstavekseznama"/>
        <w:numPr>
          <w:ilvl w:val="0"/>
          <w:numId w:val="2"/>
        </w:numPr>
        <w:spacing w:after="200" w:line="276" w:lineRule="auto"/>
      </w:pPr>
      <w:r>
        <w:rPr>
          <w:rFonts w:ascii="Arial" w:hAnsi="Arial" w:cs="Arial"/>
          <w:lang w:val="sl-SI"/>
        </w:rPr>
        <w:lastRenderedPageBreak/>
        <w:t>klinična specializacija zdravnikov iz geriatrije in klinična specializacija diplomiranih medicinskih sester iz gerontologije, specialna znanja za zdravstveni kader v domovih za starejše  za obravnavanje demence;</w:t>
      </w:r>
    </w:p>
    <w:p w:rsidR="00CD1665" w:rsidRDefault="0085049A">
      <w:pPr>
        <w:pStyle w:val="Odstavekseznama"/>
        <w:numPr>
          <w:ilvl w:val="0"/>
          <w:numId w:val="2"/>
        </w:numPr>
        <w:spacing w:after="200" w:line="276" w:lineRule="auto"/>
      </w:pPr>
      <w:r>
        <w:rPr>
          <w:rFonts w:ascii="Arial" w:hAnsi="Arial" w:cs="Arial"/>
          <w:lang w:val="sl-SI"/>
        </w:rPr>
        <w:t xml:space="preserve">večja dostopnost do zdravstvene obravnave; starejša oseba, ki stanuje v domu, naj ima možnost, če želi, da ohrani </w:t>
      </w:r>
      <w:r w:rsidR="00A152C0">
        <w:rPr>
          <w:rFonts w:ascii="Arial" w:hAnsi="Arial" w:cs="Arial"/>
          <w:lang w:val="sl-SI"/>
        </w:rPr>
        <w:t xml:space="preserve">izbranega </w:t>
      </w:r>
      <w:r>
        <w:rPr>
          <w:rFonts w:ascii="Arial" w:hAnsi="Arial" w:cs="Arial"/>
          <w:lang w:val="sl-SI"/>
        </w:rPr>
        <w:t>osebnega zdr</w:t>
      </w:r>
      <w:r>
        <w:rPr>
          <w:rFonts w:ascii="Arial" w:hAnsi="Arial" w:cs="Arial"/>
          <w:lang w:val="sl-SI"/>
        </w:rPr>
        <w:t>a</w:t>
      </w:r>
      <w:r>
        <w:rPr>
          <w:rFonts w:ascii="Arial" w:hAnsi="Arial" w:cs="Arial"/>
          <w:lang w:val="sl-SI"/>
        </w:rPr>
        <w:t xml:space="preserve">vnika, ginekologa in zobozdravnika; </w:t>
      </w:r>
      <w:r>
        <w:rPr>
          <w:rFonts w:ascii="Arial" w:hAnsi="Arial" w:cs="Arial"/>
          <w:bCs/>
          <w:lang w:val="sl-SI"/>
        </w:rPr>
        <w:t xml:space="preserve">zagotoviti je treba vsakodnevno prisotnost zdravnika v DSO in ustrezno napotovanje na specialistične preglede in zdravljenje v bolnišnici ali zdravilišču, če je to potrebno. Ne odrekati pravice do zdravljenja starejšim, če tega izrecno ne izrazijo sami! </w:t>
      </w:r>
    </w:p>
    <w:p w:rsidR="00CD1665" w:rsidRDefault="00A152C0">
      <w:pPr>
        <w:pStyle w:val="Odstavekseznama"/>
        <w:numPr>
          <w:ilvl w:val="0"/>
          <w:numId w:val="2"/>
        </w:numPr>
        <w:spacing w:after="200" w:line="276" w:lineRule="auto"/>
        <w:rPr>
          <w:rFonts w:ascii="Arial" w:hAnsi="Arial" w:cs="Arial"/>
          <w:lang w:val="sl-SI"/>
        </w:rPr>
      </w:pPr>
      <w:r>
        <w:rPr>
          <w:rFonts w:ascii="Arial" w:hAnsi="Arial" w:cs="Arial"/>
          <w:bCs/>
          <w:lang w:val="sl-SI"/>
        </w:rPr>
        <w:t xml:space="preserve">izobraževanje za ves kader </w:t>
      </w:r>
      <w:r w:rsidR="0085049A">
        <w:rPr>
          <w:rFonts w:ascii="Arial" w:hAnsi="Arial" w:cs="Arial"/>
          <w:bCs/>
          <w:lang w:val="sl-SI"/>
        </w:rPr>
        <w:t>na področju dolgotrajne oskrbe s področja medsebojnih odnosov, potreb starejših in komunikaciji z njimi;</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sistemska ukinitev dopolnilnega zdravstvenega zavarovanja, ker zav</w:t>
      </w:r>
      <w:r>
        <w:rPr>
          <w:rFonts w:ascii="Arial" w:hAnsi="Arial" w:cs="Arial"/>
          <w:lang w:val="sl-SI"/>
        </w:rPr>
        <w:t>a</w:t>
      </w:r>
      <w:r>
        <w:rPr>
          <w:rFonts w:ascii="Arial" w:hAnsi="Arial" w:cs="Arial"/>
          <w:lang w:val="sl-SI"/>
        </w:rPr>
        <w:t xml:space="preserve">rovanje ni solidarno;  </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okrepitev patronažne službe na lokalni ravni, nadgradnja znanja dipl</w:t>
      </w:r>
      <w:r>
        <w:rPr>
          <w:rFonts w:ascii="Arial" w:hAnsi="Arial" w:cs="Arial"/>
          <w:lang w:val="sl-SI"/>
        </w:rPr>
        <w:t>o</w:t>
      </w:r>
      <w:r>
        <w:rPr>
          <w:rFonts w:ascii="Arial" w:hAnsi="Arial" w:cs="Arial"/>
          <w:lang w:val="sl-SI"/>
        </w:rPr>
        <w:t>miranih medicinskih sester s kliničnimi specializacijami ali vsaj specia</w:t>
      </w:r>
      <w:r>
        <w:rPr>
          <w:rFonts w:ascii="Arial" w:hAnsi="Arial" w:cs="Arial"/>
          <w:lang w:val="sl-SI"/>
        </w:rPr>
        <w:t>l</w:t>
      </w:r>
      <w:r>
        <w:rPr>
          <w:rFonts w:ascii="Arial" w:hAnsi="Arial" w:cs="Arial"/>
          <w:lang w:val="sl-SI"/>
        </w:rPr>
        <w:t xml:space="preserve">nimi znanji na tem področju; </w:t>
      </w:r>
    </w:p>
    <w:p w:rsidR="00CD1665" w:rsidRDefault="0085049A">
      <w:pPr>
        <w:pStyle w:val="Odstavekseznama"/>
        <w:numPr>
          <w:ilvl w:val="0"/>
          <w:numId w:val="2"/>
        </w:numPr>
        <w:spacing w:after="200" w:line="276" w:lineRule="auto"/>
      </w:pPr>
      <w:r>
        <w:rPr>
          <w:rFonts w:ascii="Arial" w:hAnsi="Arial" w:cs="Arial"/>
          <w:lang w:val="sl-SI"/>
        </w:rPr>
        <w:t xml:space="preserve">ureditev in povečanje pravic za starejše na področju zobozdravstvene oskrbe, ker so njihove potrebe po teh storitvah z leti večje; </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 xml:space="preserve">povečati dostopnost in število ur oz. obseg zdravstvenih storitev v domovih, ki se financira iz blagajne ZZZS, kot so storitve družinskega zdravnika, psihiatra, </w:t>
      </w:r>
      <w:r w:rsidR="00EB51CA">
        <w:rPr>
          <w:rFonts w:ascii="Arial" w:hAnsi="Arial" w:cs="Arial"/>
          <w:lang w:val="sl-SI"/>
        </w:rPr>
        <w:t xml:space="preserve">kliničnega psihologa, </w:t>
      </w:r>
      <w:r>
        <w:rPr>
          <w:rFonts w:ascii="Arial" w:hAnsi="Arial" w:cs="Arial"/>
          <w:lang w:val="sl-SI"/>
        </w:rPr>
        <w:t>fizioterapevta, kineziologa,</w:t>
      </w:r>
      <w:r w:rsidR="00EB51CA">
        <w:rPr>
          <w:rFonts w:ascii="Arial" w:hAnsi="Arial" w:cs="Arial"/>
          <w:lang w:val="sl-SI"/>
        </w:rPr>
        <w:t xml:space="preserve"> delovnega terapevta,</w:t>
      </w:r>
      <w:r>
        <w:rPr>
          <w:rFonts w:ascii="Arial" w:hAnsi="Arial" w:cs="Arial"/>
          <w:lang w:val="sl-SI"/>
        </w:rPr>
        <w:t xml:space="preserve"> kliničnega dietetika, diplomirane medicinske se</w:t>
      </w:r>
      <w:r>
        <w:rPr>
          <w:rFonts w:ascii="Arial" w:hAnsi="Arial" w:cs="Arial"/>
          <w:lang w:val="sl-SI"/>
        </w:rPr>
        <w:t>s</w:t>
      </w:r>
      <w:r>
        <w:rPr>
          <w:rFonts w:ascii="Arial" w:hAnsi="Arial" w:cs="Arial"/>
          <w:lang w:val="sl-SI"/>
        </w:rPr>
        <w:t xml:space="preserve">tre, tehnika zdravstvene nege in bolničarja negovalca; </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 xml:space="preserve">ambulante za preventivo, zgodnjo diagnostiko in vodenje kroničnih obolenj pri bolnih stanovalcih v domu po zgledu referenčnih ambulant v zdravstvenih domovih;  </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ureditev enakih pravic do medicinskih pripomočkov, kot veljajo za državljane, ki niso stanovalci domov;</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vsem dostopna zdraviliška dejavnost, podaljšana bolnišnična obravn</w:t>
      </w:r>
      <w:r>
        <w:rPr>
          <w:rFonts w:ascii="Arial" w:hAnsi="Arial" w:cs="Arial"/>
          <w:lang w:val="sl-SI"/>
        </w:rPr>
        <w:t>a</w:t>
      </w:r>
      <w:r>
        <w:rPr>
          <w:rFonts w:ascii="Arial" w:hAnsi="Arial" w:cs="Arial"/>
          <w:lang w:val="sl-SI"/>
        </w:rPr>
        <w:t>va po zaključku akutnega zdravljenja, paliativna oskrba, več postelj v hospicih;</w:t>
      </w:r>
    </w:p>
    <w:p w:rsidR="00CD1665" w:rsidRDefault="0085049A">
      <w:pPr>
        <w:pStyle w:val="Odstavekseznama"/>
        <w:numPr>
          <w:ilvl w:val="0"/>
          <w:numId w:val="2"/>
        </w:numPr>
        <w:spacing w:after="200" w:line="276" w:lineRule="auto"/>
        <w:rPr>
          <w:rFonts w:ascii="Arial" w:hAnsi="Arial" w:cs="Arial"/>
          <w:lang w:val="sl-SI"/>
        </w:rPr>
      </w:pPr>
      <w:r>
        <w:rPr>
          <w:rFonts w:ascii="Arial" w:hAnsi="Arial" w:cs="Arial"/>
          <w:lang w:val="sl-SI"/>
        </w:rPr>
        <w:t>zdravstvena nega v domovih za starejše naj bo financirana in kadro</w:t>
      </w:r>
      <w:r>
        <w:rPr>
          <w:rFonts w:ascii="Arial" w:hAnsi="Arial" w:cs="Arial"/>
          <w:lang w:val="sl-SI"/>
        </w:rPr>
        <w:t>v</w:t>
      </w:r>
      <w:r>
        <w:rPr>
          <w:rFonts w:ascii="Arial" w:hAnsi="Arial" w:cs="Arial"/>
          <w:lang w:val="sl-SI"/>
        </w:rPr>
        <w:t xml:space="preserve">sko opredeljena, kot je v zdravstvenih zavodih; </w:t>
      </w:r>
    </w:p>
    <w:p w:rsidR="00CD1665" w:rsidRDefault="0085049A">
      <w:pPr>
        <w:pStyle w:val="Besedilo-novo"/>
        <w:numPr>
          <w:ilvl w:val="0"/>
          <w:numId w:val="2"/>
        </w:numPr>
        <w:spacing w:after="0" w:line="276" w:lineRule="auto"/>
      </w:pPr>
      <w:r>
        <w:rPr>
          <w:sz w:val="24"/>
          <w:szCs w:val="24"/>
        </w:rPr>
        <w:t xml:space="preserve">med </w:t>
      </w:r>
      <w:proofErr w:type="spellStart"/>
      <w:r>
        <w:rPr>
          <w:sz w:val="24"/>
          <w:szCs w:val="24"/>
        </w:rPr>
        <w:t>covid</w:t>
      </w:r>
      <w:proofErr w:type="spellEnd"/>
      <w:r>
        <w:rPr>
          <w:sz w:val="24"/>
          <w:szCs w:val="24"/>
        </w:rPr>
        <w:t xml:space="preserve">  epidemijo</w:t>
      </w:r>
      <w:r w:rsidR="004C4232">
        <w:rPr>
          <w:sz w:val="24"/>
          <w:szCs w:val="24"/>
        </w:rPr>
        <w:t xml:space="preserve"> </w:t>
      </w:r>
      <w:r>
        <w:rPr>
          <w:sz w:val="24"/>
          <w:szCs w:val="24"/>
        </w:rPr>
        <w:t xml:space="preserve">so bili starejši v domovih </w:t>
      </w:r>
      <w:r w:rsidR="00A152C0">
        <w:rPr>
          <w:sz w:val="24"/>
          <w:szCs w:val="24"/>
        </w:rPr>
        <w:t>za morebitno potrebno bolnišnično oskrbo</w:t>
      </w:r>
      <w:r>
        <w:rPr>
          <w:sz w:val="24"/>
          <w:szCs w:val="24"/>
        </w:rPr>
        <w:t xml:space="preserve"> razporejeni vnaprej, poimensko! MZ je to imenovalo  »</w:t>
      </w:r>
      <w:proofErr w:type="spellStart"/>
      <w:r>
        <w:rPr>
          <w:sz w:val="24"/>
          <w:szCs w:val="24"/>
        </w:rPr>
        <w:t>presejanje</w:t>
      </w:r>
      <w:proofErr w:type="spellEnd"/>
      <w:r>
        <w:rPr>
          <w:sz w:val="24"/>
          <w:szCs w:val="24"/>
        </w:rPr>
        <w:t xml:space="preserve">«. A šlo je za izbiranje posameznikov, ki naj ne pridejo do bolnišnice. Zahtevamo, da se to obdobje razišče. Pričakujemo, da prevzame konkretno odgovornost za neprimeren ukrep tisti, ki </w:t>
      </w:r>
      <w:r w:rsidR="00A152C0">
        <w:rPr>
          <w:sz w:val="24"/>
          <w:szCs w:val="24"/>
        </w:rPr>
        <w:t xml:space="preserve">se </w:t>
      </w:r>
      <w:r>
        <w:rPr>
          <w:sz w:val="24"/>
          <w:szCs w:val="24"/>
        </w:rPr>
        <w:t xml:space="preserve">je zanj </w:t>
      </w:r>
      <w:r w:rsidR="00A152C0">
        <w:rPr>
          <w:sz w:val="24"/>
          <w:szCs w:val="24"/>
        </w:rPr>
        <w:t>odločil oziroma sodeloval pri odločitvi</w:t>
      </w:r>
      <w:r>
        <w:rPr>
          <w:sz w:val="24"/>
          <w:szCs w:val="24"/>
        </w:rPr>
        <w:t xml:space="preserve">. </w:t>
      </w:r>
    </w:p>
    <w:p w:rsidR="00CD1665" w:rsidRDefault="00CD1665">
      <w:pPr>
        <w:pStyle w:val="Odstavekseznama"/>
        <w:spacing w:after="200" w:line="276" w:lineRule="auto"/>
        <w:ind w:left="1080"/>
        <w:rPr>
          <w:rFonts w:ascii="Arial" w:hAnsi="Arial" w:cs="Arial"/>
          <w:lang w:val="sl-SI"/>
        </w:rPr>
      </w:pPr>
    </w:p>
    <w:p w:rsidR="00CD1665" w:rsidRPr="00EB51CA" w:rsidRDefault="0085049A">
      <w:pPr>
        <w:pStyle w:val="Odstavekseznama"/>
        <w:numPr>
          <w:ilvl w:val="0"/>
          <w:numId w:val="3"/>
        </w:numPr>
        <w:spacing w:line="276" w:lineRule="auto"/>
        <w:jc w:val="both"/>
        <w:rPr>
          <w:rStyle w:val="None"/>
        </w:rPr>
      </w:pPr>
      <w:r>
        <w:rPr>
          <w:rFonts w:ascii="Arial" w:hAnsi="Arial" w:cs="Arial"/>
          <w:b/>
          <w:lang w:val="sl-SI"/>
        </w:rPr>
        <w:t>Redne oblike sodelovanja s civilno družbo morajo biti zagotovlj</w:t>
      </w:r>
      <w:r>
        <w:rPr>
          <w:rFonts w:ascii="Arial" w:hAnsi="Arial" w:cs="Arial"/>
          <w:b/>
          <w:lang w:val="sl-SI"/>
        </w:rPr>
        <w:t>e</w:t>
      </w:r>
      <w:r>
        <w:rPr>
          <w:rFonts w:ascii="Arial" w:hAnsi="Arial" w:cs="Arial"/>
          <w:b/>
          <w:lang w:val="sl-SI"/>
        </w:rPr>
        <w:t>ne tudi v izrednih razmerah.</w:t>
      </w:r>
      <w:r>
        <w:rPr>
          <w:rFonts w:ascii="Arial" w:hAnsi="Arial" w:cs="Arial"/>
          <w:lang w:val="sl-SI"/>
        </w:rPr>
        <w:t xml:space="preserve"> </w:t>
      </w:r>
      <w:r>
        <w:rPr>
          <w:rStyle w:val="None"/>
          <w:rFonts w:ascii="Arial" w:hAnsi="Arial" w:cs="Arial"/>
          <w:lang w:val="sl-SI"/>
        </w:rPr>
        <w:t>Potrebno je večje sodelovanje s civil</w:t>
      </w:r>
      <w:r w:rsidR="000F4FEC">
        <w:rPr>
          <w:rStyle w:val="None"/>
          <w:rFonts w:ascii="Arial" w:hAnsi="Arial" w:cs="Arial"/>
          <w:lang w:val="sl-SI"/>
        </w:rPr>
        <w:t xml:space="preserve">no </w:t>
      </w:r>
      <w:r w:rsidR="000F4FEC">
        <w:rPr>
          <w:rStyle w:val="None"/>
          <w:rFonts w:ascii="Arial" w:hAnsi="Arial" w:cs="Arial"/>
          <w:lang w:val="sl-SI"/>
        </w:rPr>
        <w:lastRenderedPageBreak/>
        <w:t>družbo. Nujno je odzivanje</w:t>
      </w:r>
      <w:r>
        <w:rPr>
          <w:rStyle w:val="None"/>
          <w:rFonts w:ascii="Arial" w:hAnsi="Arial" w:cs="Arial"/>
          <w:lang w:val="sl-SI"/>
        </w:rPr>
        <w:t xml:space="preserve"> vlade, ministrstev in drugih </w:t>
      </w:r>
      <w:proofErr w:type="spellStart"/>
      <w:r>
        <w:rPr>
          <w:rStyle w:val="None"/>
          <w:rFonts w:ascii="Arial" w:hAnsi="Arial" w:cs="Arial"/>
          <w:lang w:val="sl-SI"/>
        </w:rPr>
        <w:t>odločevalcev</w:t>
      </w:r>
      <w:proofErr w:type="spellEnd"/>
      <w:r>
        <w:rPr>
          <w:rStyle w:val="None"/>
          <w:rFonts w:ascii="Arial" w:hAnsi="Arial" w:cs="Arial"/>
          <w:lang w:val="sl-SI"/>
        </w:rPr>
        <w:t xml:space="preserve"> na predloge in pobude civilne družbe, nujna je tudi njihova realizacija  v doglednem času in ne le na papirju, v obliki strategij.</w:t>
      </w:r>
    </w:p>
    <w:p w:rsidR="00EB51CA" w:rsidRPr="00EB51CA" w:rsidRDefault="00EB51CA" w:rsidP="00EB51CA">
      <w:pPr>
        <w:pStyle w:val="Odstavekseznama"/>
        <w:spacing w:line="276" w:lineRule="auto"/>
        <w:jc w:val="both"/>
        <w:rPr>
          <w:rStyle w:val="None"/>
        </w:rPr>
      </w:pPr>
    </w:p>
    <w:p w:rsidR="00EB51CA" w:rsidRPr="00EB51CA" w:rsidRDefault="00EB51CA" w:rsidP="00EB51CA">
      <w:pPr>
        <w:pStyle w:val="Odstavekseznama"/>
        <w:numPr>
          <w:ilvl w:val="0"/>
          <w:numId w:val="3"/>
        </w:numPr>
        <w:spacing w:after="200" w:line="276" w:lineRule="auto"/>
        <w:rPr>
          <w:rFonts w:ascii="Arial" w:hAnsi="Arial" w:cs="Arial"/>
          <w:lang w:val="sl-SI"/>
        </w:rPr>
      </w:pPr>
      <w:r>
        <w:rPr>
          <w:rFonts w:ascii="Arial" w:hAnsi="Arial" w:cs="Arial"/>
          <w:lang w:val="sl-SI"/>
        </w:rPr>
        <w:t xml:space="preserve">Predlagamo ustanovitev </w:t>
      </w:r>
      <w:r w:rsidRPr="008572E4">
        <w:rPr>
          <w:rFonts w:ascii="Arial" w:hAnsi="Arial" w:cs="Arial"/>
          <w:b/>
          <w:lang w:val="sl-SI"/>
        </w:rPr>
        <w:t>sveta starejših</w:t>
      </w:r>
      <w:r>
        <w:rPr>
          <w:rFonts w:ascii="Arial" w:hAnsi="Arial" w:cs="Arial"/>
          <w:lang w:val="sl-SI"/>
        </w:rPr>
        <w:t xml:space="preserve"> pri županih vseh občin.  </w:t>
      </w:r>
    </w:p>
    <w:p w:rsidR="00CD1665" w:rsidRDefault="00CD1665">
      <w:pPr>
        <w:pStyle w:val="Odstavekseznama"/>
        <w:spacing w:line="276" w:lineRule="auto"/>
        <w:jc w:val="both"/>
        <w:rPr>
          <w:rStyle w:val="None"/>
          <w:rFonts w:ascii="Arial" w:hAnsi="Arial" w:cs="Arial"/>
          <w:lang w:val="sl-SI"/>
        </w:rPr>
      </w:pPr>
    </w:p>
    <w:p w:rsidR="00CD1665" w:rsidRDefault="0085049A">
      <w:pPr>
        <w:pStyle w:val="Odstavekseznama"/>
        <w:numPr>
          <w:ilvl w:val="0"/>
          <w:numId w:val="3"/>
        </w:numPr>
        <w:spacing w:line="276" w:lineRule="auto"/>
        <w:jc w:val="both"/>
        <w:rPr>
          <w:rFonts w:ascii="Arial" w:hAnsi="Arial" w:cs="Arial"/>
          <w:lang w:val="sl-SI"/>
        </w:rPr>
      </w:pPr>
      <w:r>
        <w:rPr>
          <w:rFonts w:ascii="Arial" w:hAnsi="Arial" w:cs="Arial"/>
          <w:lang w:val="sl-SI"/>
        </w:rPr>
        <w:t xml:space="preserve">Krepitev </w:t>
      </w:r>
      <w:r>
        <w:rPr>
          <w:rFonts w:ascii="Arial" w:hAnsi="Arial" w:cs="Arial"/>
          <w:b/>
          <w:lang w:val="sl-SI"/>
        </w:rPr>
        <w:t>medgeneracijskega sodelovanja</w:t>
      </w:r>
      <w:r>
        <w:rPr>
          <w:rFonts w:ascii="Arial" w:hAnsi="Arial" w:cs="Arial"/>
          <w:lang w:val="sl-SI"/>
        </w:rPr>
        <w:t xml:space="preserve"> – zagotovitev stabilnega sistemskega financiranja medgeneracijskih centrov.</w:t>
      </w:r>
    </w:p>
    <w:p w:rsidR="00CD1665" w:rsidRDefault="00CD1665">
      <w:pPr>
        <w:spacing w:line="276" w:lineRule="auto"/>
        <w:jc w:val="both"/>
        <w:rPr>
          <w:rFonts w:ascii="Arial" w:eastAsia="Times New Roman" w:hAnsi="Arial" w:cs="Arial"/>
          <w:lang w:val="sl-SI" w:eastAsia="sl-SI"/>
        </w:rPr>
      </w:pPr>
    </w:p>
    <w:p w:rsidR="00CD1665" w:rsidRDefault="0085049A">
      <w:pPr>
        <w:pStyle w:val="Odstavekseznama"/>
        <w:numPr>
          <w:ilvl w:val="0"/>
          <w:numId w:val="3"/>
        </w:numPr>
        <w:spacing w:line="276" w:lineRule="auto"/>
        <w:jc w:val="both"/>
        <w:rPr>
          <w:rFonts w:ascii="Arial" w:hAnsi="Arial" w:cs="Arial"/>
          <w:lang w:val="sl-SI"/>
        </w:rPr>
      </w:pPr>
      <w:r>
        <w:rPr>
          <w:rFonts w:ascii="Arial" w:eastAsia="Times New Roman" w:hAnsi="Arial" w:cs="Arial"/>
          <w:lang w:val="sl-SI" w:eastAsia="sl-SI"/>
        </w:rPr>
        <w:t xml:space="preserve">Problematika </w:t>
      </w:r>
      <w:r>
        <w:rPr>
          <w:rFonts w:ascii="Arial" w:eastAsia="Times New Roman" w:hAnsi="Arial" w:cs="Arial"/>
          <w:b/>
          <w:lang w:val="sl-SI" w:eastAsia="sl-SI"/>
        </w:rPr>
        <w:t>informacijske tehnologije</w:t>
      </w:r>
      <w:r>
        <w:rPr>
          <w:rFonts w:ascii="Arial" w:eastAsia="Times New Roman" w:hAnsi="Arial" w:cs="Arial"/>
          <w:lang w:val="sl-SI" w:eastAsia="sl-SI"/>
        </w:rPr>
        <w:t xml:space="preserve"> pri starejših, ostane naj tudi klasični način komuniciranja (javne službe) še vsaj 10 do 20 let.</w:t>
      </w:r>
    </w:p>
    <w:p w:rsidR="00CD1665" w:rsidRDefault="00CD1665">
      <w:pPr>
        <w:spacing w:line="276" w:lineRule="auto"/>
        <w:jc w:val="both"/>
        <w:rPr>
          <w:rFonts w:ascii="Arial" w:eastAsia="Times New Roman" w:hAnsi="Arial" w:cs="Arial"/>
          <w:lang w:val="sl-SI" w:eastAsia="sl-SI"/>
        </w:rPr>
      </w:pPr>
    </w:p>
    <w:p w:rsidR="00CD1665" w:rsidRDefault="0085049A">
      <w:pPr>
        <w:pStyle w:val="Odstavekseznama"/>
        <w:numPr>
          <w:ilvl w:val="0"/>
          <w:numId w:val="3"/>
        </w:numPr>
        <w:spacing w:line="276" w:lineRule="auto"/>
        <w:jc w:val="both"/>
        <w:rPr>
          <w:rFonts w:ascii="Arial" w:hAnsi="Arial" w:cs="Arial"/>
          <w:lang w:val="sl-SI"/>
        </w:rPr>
      </w:pPr>
      <w:r>
        <w:rPr>
          <w:rFonts w:ascii="Arial" w:eastAsia="Times New Roman" w:hAnsi="Arial" w:cs="Arial"/>
          <w:lang w:val="sl-SI" w:eastAsia="sl-SI"/>
        </w:rPr>
        <w:t xml:space="preserve">Starejši potrebujemo različne storitve </w:t>
      </w:r>
      <w:r>
        <w:rPr>
          <w:rFonts w:ascii="Arial" w:eastAsia="Times New Roman" w:hAnsi="Arial" w:cs="Arial"/>
          <w:b/>
          <w:lang w:val="sl-SI" w:eastAsia="sl-SI"/>
        </w:rPr>
        <w:t>v lokalnih okoljih,</w:t>
      </w:r>
      <w:r>
        <w:rPr>
          <w:rFonts w:ascii="Arial" w:eastAsia="Times New Roman" w:hAnsi="Arial" w:cs="Arial"/>
          <w:lang w:val="sl-SI" w:eastAsia="sl-SI"/>
        </w:rPr>
        <w:t xml:space="preserve"> zato je treba </w:t>
      </w:r>
      <w:r>
        <w:rPr>
          <w:rFonts w:ascii="Arial" w:eastAsia="Times New Roman" w:hAnsi="Arial" w:cs="Arial"/>
          <w:b/>
          <w:lang w:val="sl-SI" w:eastAsia="sl-SI"/>
        </w:rPr>
        <w:t>preprečiti ukinjanje</w:t>
      </w:r>
      <w:r>
        <w:rPr>
          <w:rFonts w:ascii="Arial" w:eastAsia="Times New Roman" w:hAnsi="Arial" w:cs="Arial"/>
          <w:lang w:val="sl-SI" w:eastAsia="sl-SI"/>
        </w:rPr>
        <w:t xml:space="preserve"> javnega prometa, živilskih trgovin, bank, pošt, zdravstvenih postaj in lekarn v manjših krajih, ker bodo drugače osn</w:t>
      </w:r>
      <w:r>
        <w:rPr>
          <w:rFonts w:ascii="Arial" w:eastAsia="Times New Roman" w:hAnsi="Arial" w:cs="Arial"/>
          <w:lang w:val="sl-SI" w:eastAsia="sl-SI"/>
        </w:rPr>
        <w:t>o</w:t>
      </w:r>
      <w:r>
        <w:rPr>
          <w:rFonts w:ascii="Arial" w:eastAsia="Times New Roman" w:hAnsi="Arial" w:cs="Arial"/>
          <w:lang w:val="sl-SI" w:eastAsia="sl-SI"/>
        </w:rPr>
        <w:t>vne storitve starejšim, ki nimajo avtomobilov, popolnoma nedostopne.</w:t>
      </w:r>
    </w:p>
    <w:p w:rsidR="00CD1665" w:rsidRDefault="00CD1665">
      <w:pPr>
        <w:pStyle w:val="SenderInformation"/>
        <w:jc w:val="left"/>
        <w:rPr>
          <w:rStyle w:val="None"/>
          <w:rFonts w:ascii="Arial" w:hAnsi="Arial"/>
          <w:color w:val="00000A"/>
          <w:sz w:val="28"/>
          <w:szCs w:val="28"/>
        </w:rPr>
      </w:pPr>
    </w:p>
    <w:p w:rsidR="00CD1665" w:rsidRDefault="00CD1665">
      <w:pPr>
        <w:pStyle w:val="SenderInformation"/>
        <w:jc w:val="left"/>
      </w:pPr>
    </w:p>
    <w:p w:rsidR="00CA047E" w:rsidRDefault="00CA047E">
      <w:pPr>
        <w:pStyle w:val="SenderInformation"/>
        <w:jc w:val="left"/>
      </w:pPr>
    </w:p>
    <w:p w:rsidR="00CA047E" w:rsidRDefault="00CA047E">
      <w:pPr>
        <w:pStyle w:val="SenderInformation"/>
        <w:jc w:val="left"/>
        <w:rPr>
          <w:rFonts w:ascii="Arial" w:hAnsi="Arial" w:cs="Arial"/>
          <w:sz w:val="24"/>
          <w:szCs w:val="24"/>
        </w:rPr>
      </w:pPr>
      <w:r>
        <w:rPr>
          <w:rFonts w:ascii="Arial" w:hAnsi="Arial" w:cs="Arial"/>
          <w:sz w:val="24"/>
          <w:szCs w:val="24"/>
        </w:rPr>
        <w:t xml:space="preserve">Pripravili v </w:t>
      </w:r>
      <w:r w:rsidRPr="00CA047E">
        <w:rPr>
          <w:rFonts w:ascii="Arial" w:hAnsi="Arial" w:cs="Arial"/>
          <w:sz w:val="24"/>
          <w:szCs w:val="24"/>
        </w:rPr>
        <w:t>IO Društva Srebrna nit –</w:t>
      </w:r>
      <w:r>
        <w:rPr>
          <w:rFonts w:ascii="Arial" w:hAnsi="Arial" w:cs="Arial"/>
          <w:sz w:val="24"/>
          <w:szCs w:val="24"/>
        </w:rPr>
        <w:t xml:space="preserve"> Združenju</w:t>
      </w:r>
      <w:r w:rsidRPr="00CA047E">
        <w:rPr>
          <w:rFonts w:ascii="Arial" w:hAnsi="Arial" w:cs="Arial"/>
          <w:sz w:val="24"/>
          <w:szCs w:val="24"/>
        </w:rPr>
        <w:t xml:space="preserve"> za dostojno starost</w:t>
      </w:r>
    </w:p>
    <w:p w:rsidR="000F4FEC" w:rsidRDefault="000F4FEC">
      <w:pPr>
        <w:pStyle w:val="SenderInformation"/>
        <w:jc w:val="left"/>
        <w:rPr>
          <w:rFonts w:ascii="Arial" w:hAnsi="Arial" w:cs="Arial"/>
          <w:sz w:val="24"/>
          <w:szCs w:val="24"/>
        </w:rPr>
      </w:pPr>
    </w:p>
    <w:p w:rsidR="000F4FEC" w:rsidRPr="00CA047E" w:rsidRDefault="000768D6">
      <w:pPr>
        <w:pStyle w:val="SenderInformation"/>
        <w:jc w:val="left"/>
        <w:rPr>
          <w:rFonts w:ascii="Arial" w:hAnsi="Arial" w:cs="Arial"/>
          <w:sz w:val="24"/>
          <w:szCs w:val="24"/>
        </w:rPr>
      </w:pPr>
      <w:r>
        <w:rPr>
          <w:rFonts w:ascii="Arial" w:hAnsi="Arial" w:cs="Arial"/>
          <w:sz w:val="24"/>
          <w:szCs w:val="24"/>
        </w:rPr>
        <w:t>Biserka Marolt Meden, predsednica</w:t>
      </w:r>
    </w:p>
    <w:sectPr w:rsidR="000F4FEC" w:rsidRPr="00CA047E">
      <w:headerReference w:type="default" r:id="rId10"/>
      <w:footerReference w:type="default" r:id="rId11"/>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D5" w:rsidRDefault="00D756D5">
      <w:r>
        <w:separator/>
      </w:r>
    </w:p>
  </w:endnote>
  <w:endnote w:type="continuationSeparator" w:id="0">
    <w:p w:rsidR="00D756D5" w:rsidRDefault="00D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142427"/>
      <w:docPartObj>
        <w:docPartGallery w:val="Page Numbers (Bottom of Page)"/>
        <w:docPartUnique/>
      </w:docPartObj>
    </w:sdtPr>
    <w:sdtEndPr/>
    <w:sdtContent>
      <w:p w:rsidR="00CD1665" w:rsidRDefault="0085049A">
        <w:pPr>
          <w:pStyle w:val="Noga"/>
          <w:jc w:val="center"/>
        </w:pPr>
        <w:r>
          <w:fldChar w:fldCharType="begin"/>
        </w:r>
        <w:r>
          <w:instrText>PAGE</w:instrText>
        </w:r>
        <w:r>
          <w:fldChar w:fldCharType="separate"/>
        </w:r>
        <w:r w:rsidR="00A77F80">
          <w:rPr>
            <w:noProof/>
          </w:rPr>
          <w:t>1</w:t>
        </w:r>
        <w:r>
          <w:fldChar w:fldCharType="end"/>
        </w:r>
      </w:p>
    </w:sdtContent>
  </w:sdt>
  <w:p w:rsidR="00CD1665" w:rsidRDefault="00CD1665">
    <w:pPr>
      <w:pStyle w:val="HeaderFooterA"/>
      <w:tabs>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D5" w:rsidRDefault="00D756D5">
      <w:r>
        <w:separator/>
      </w:r>
    </w:p>
  </w:footnote>
  <w:footnote w:type="continuationSeparator" w:id="0">
    <w:p w:rsidR="00D756D5" w:rsidRDefault="00D75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665" w:rsidRDefault="00CD1665">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147A"/>
    <w:multiLevelType w:val="multilevel"/>
    <w:tmpl w:val="5D6A0D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306668"/>
    <w:multiLevelType w:val="multilevel"/>
    <w:tmpl w:val="CE02A5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71968A9"/>
    <w:multiLevelType w:val="multilevel"/>
    <w:tmpl w:val="DCC04F1A"/>
    <w:lvl w:ilvl="0">
      <w:start w:val="1"/>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ED574AB"/>
    <w:multiLevelType w:val="multilevel"/>
    <w:tmpl w:val="10CA7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65"/>
    <w:rsid w:val="000768D6"/>
    <w:rsid w:val="000F4FEC"/>
    <w:rsid w:val="002E500A"/>
    <w:rsid w:val="003739A1"/>
    <w:rsid w:val="00455030"/>
    <w:rsid w:val="00463DC0"/>
    <w:rsid w:val="004C4232"/>
    <w:rsid w:val="004D582D"/>
    <w:rsid w:val="0054618A"/>
    <w:rsid w:val="005E0D55"/>
    <w:rsid w:val="00616FCE"/>
    <w:rsid w:val="0084407B"/>
    <w:rsid w:val="0085049A"/>
    <w:rsid w:val="008572E4"/>
    <w:rsid w:val="00905AF5"/>
    <w:rsid w:val="00A152C0"/>
    <w:rsid w:val="00A77F80"/>
    <w:rsid w:val="00B82153"/>
    <w:rsid w:val="00BA1B5F"/>
    <w:rsid w:val="00CA047E"/>
    <w:rsid w:val="00CD1665"/>
    <w:rsid w:val="00D50A24"/>
    <w:rsid w:val="00D756D5"/>
    <w:rsid w:val="00E61D28"/>
    <w:rsid w:val="00EB51CA"/>
    <w:rsid w:val="00EF38AB"/>
    <w:rsid w:val="00F90B2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lavaZnak">
    <w:name w:val="Glava Znak"/>
    <w:basedOn w:val="Privzetapisavaodstavka"/>
    <w:link w:val="Glava"/>
    <w:uiPriority w:val="99"/>
    <w:qFormat/>
    <w:rsid w:val="00F42DFD"/>
    <w:rPr>
      <w:sz w:val="24"/>
      <w:szCs w:val="24"/>
      <w:lang w:val="en-US" w:eastAsia="en-US"/>
    </w:rPr>
  </w:style>
  <w:style w:type="character" w:customStyle="1" w:styleId="NogaZnak">
    <w:name w:val="Noga Znak"/>
    <w:basedOn w:val="Privzetapisavaodstavka"/>
    <w:link w:val="Noga"/>
    <w:uiPriority w:val="99"/>
    <w:qFormat/>
    <w:rsid w:val="00F42DFD"/>
    <w:rPr>
      <w:sz w:val="24"/>
      <w:szCs w:val="24"/>
      <w:lang w:val="en-US" w:eastAsia="en-US"/>
    </w:rPr>
  </w:style>
  <w:style w:type="character" w:customStyle="1" w:styleId="BesedilooblakaZnak">
    <w:name w:val="Besedilo oblačka Znak"/>
    <w:basedOn w:val="Privzetapisavaodstavka"/>
    <w:link w:val="Besedilooblaka"/>
    <w:uiPriority w:val="99"/>
    <w:semiHidden/>
    <w:qFormat/>
    <w:rsid w:val="00574AEA"/>
    <w:rPr>
      <w:rFonts w:ascii="Segoe UI" w:hAnsi="Segoe UI" w:cs="Segoe UI"/>
      <w:sz w:val="18"/>
      <w:szCs w:val="18"/>
      <w:lang w:val="en-US" w:eastAsia="en-US"/>
    </w:rPr>
  </w:style>
  <w:style w:type="character" w:styleId="Pripombasklic">
    <w:name w:val="annotation reference"/>
    <w:basedOn w:val="Privzetapisavaodstavka"/>
    <w:uiPriority w:val="99"/>
    <w:semiHidden/>
    <w:unhideWhenUsed/>
    <w:qFormat/>
    <w:rsid w:val="00E94495"/>
    <w:rPr>
      <w:sz w:val="16"/>
      <w:szCs w:val="16"/>
    </w:rPr>
  </w:style>
  <w:style w:type="character" w:customStyle="1" w:styleId="PripombabesediloZnak">
    <w:name w:val="Pripomba – besedilo Znak"/>
    <w:basedOn w:val="Privzetapisavaodstavka"/>
    <w:link w:val="Pripombabesedilo"/>
    <w:uiPriority w:val="99"/>
    <w:semiHidden/>
    <w:qFormat/>
    <w:rsid w:val="00E94495"/>
    <w:rPr>
      <w:lang w:val="en-US" w:eastAsia="en-US"/>
    </w:rPr>
  </w:style>
  <w:style w:type="character" w:customStyle="1" w:styleId="ZadevapripombeZnak">
    <w:name w:val="Zadeva pripombe Znak"/>
    <w:basedOn w:val="PripombabesediloZnak"/>
    <w:link w:val="Zadevapripombe"/>
    <w:uiPriority w:val="99"/>
    <w:semiHidden/>
    <w:qFormat/>
    <w:rsid w:val="00E94495"/>
    <w:rPr>
      <w:b/>
      <w:bCs/>
      <w:lang w:val="en-US" w:eastAsia="en-U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Helvetica Neue" w:cs="Helvetica Neue"/>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aps w:val="0"/>
      <w:smallCaps w:val="0"/>
      <w:strike w:val="0"/>
      <w:dstrike w:val="0"/>
      <w:color w:val="000000"/>
      <w:spacing w:val="0"/>
      <w:w w:val="100"/>
      <w:kern w:val="0"/>
      <w:position w:val="0"/>
      <w:sz w:val="24"/>
      <w:vertAlign w:val="baseline"/>
    </w:rPr>
  </w:style>
  <w:style w:type="character" w:customStyle="1" w:styleId="ListLabel21">
    <w:name w:val="ListLabel 21"/>
    <w:qFormat/>
    <w:rPr>
      <w:caps w:val="0"/>
      <w:smallCaps w:val="0"/>
      <w:strike w:val="0"/>
      <w:dstrike w:val="0"/>
      <w:color w:val="000000"/>
      <w:spacing w:val="0"/>
      <w:w w:val="100"/>
      <w:kern w:val="0"/>
      <w:position w:val="0"/>
      <w:sz w:val="24"/>
      <w:vertAlign w:val="baseline"/>
    </w:rPr>
  </w:style>
  <w:style w:type="character" w:customStyle="1" w:styleId="ListLabel22">
    <w:name w:val="ListLabel 22"/>
    <w:qFormat/>
    <w:rPr>
      <w:caps w:val="0"/>
      <w:smallCaps w:val="0"/>
      <w:strike w:val="0"/>
      <w:dstrike w:val="0"/>
      <w:color w:val="000000"/>
      <w:spacing w:val="0"/>
      <w:w w:val="100"/>
      <w:kern w:val="0"/>
      <w:position w:val="0"/>
      <w:sz w:val="24"/>
      <w:vertAlign w:val="baseline"/>
    </w:rPr>
  </w:style>
  <w:style w:type="character" w:customStyle="1" w:styleId="ListLabel23">
    <w:name w:val="ListLabel 23"/>
    <w:qFormat/>
    <w:rPr>
      <w:caps w:val="0"/>
      <w:smallCaps w:val="0"/>
      <w:strike w:val="0"/>
      <w:dstrike w:val="0"/>
      <w:color w:val="000000"/>
      <w:spacing w:val="0"/>
      <w:w w:val="100"/>
      <w:kern w:val="0"/>
      <w:position w:val="0"/>
      <w:sz w:val="24"/>
      <w:vertAlign w:val="baseline"/>
    </w:rPr>
  </w:style>
  <w:style w:type="character" w:customStyle="1" w:styleId="ListLabel24">
    <w:name w:val="ListLabel 24"/>
    <w:qFormat/>
    <w:rPr>
      <w:caps w:val="0"/>
      <w:smallCaps w:val="0"/>
      <w:strike w:val="0"/>
      <w:dstrike w:val="0"/>
      <w:color w:val="000000"/>
      <w:spacing w:val="0"/>
      <w:w w:val="100"/>
      <w:kern w:val="0"/>
      <w:position w:val="0"/>
      <w:sz w:val="24"/>
      <w:vertAlign w:val="baseline"/>
    </w:rPr>
  </w:style>
  <w:style w:type="character" w:customStyle="1" w:styleId="ListLabel25">
    <w:name w:val="ListLabel 25"/>
    <w:qFormat/>
    <w:rPr>
      <w:caps w:val="0"/>
      <w:smallCaps w:val="0"/>
      <w:strike w:val="0"/>
      <w:dstrike w:val="0"/>
      <w:color w:val="000000"/>
      <w:spacing w:val="0"/>
      <w:w w:val="100"/>
      <w:kern w:val="0"/>
      <w:position w:val="0"/>
      <w:sz w:val="24"/>
      <w:vertAlign w:val="baseline"/>
    </w:rPr>
  </w:style>
  <w:style w:type="character" w:customStyle="1" w:styleId="ListLabel26">
    <w:name w:val="ListLabel 26"/>
    <w:qFormat/>
    <w:rPr>
      <w:caps w:val="0"/>
      <w:smallCaps w:val="0"/>
      <w:strike w:val="0"/>
      <w:dstrike w:val="0"/>
      <w:color w:val="000000"/>
      <w:spacing w:val="0"/>
      <w:w w:val="100"/>
      <w:kern w:val="0"/>
      <w:position w:val="0"/>
      <w:sz w:val="24"/>
      <w:vertAlign w:val="baseline"/>
    </w:rPr>
  </w:style>
  <w:style w:type="character" w:customStyle="1" w:styleId="ListLabel27">
    <w:name w:val="ListLabel 27"/>
    <w:qFormat/>
    <w:rPr>
      <w:caps w:val="0"/>
      <w:smallCaps w:val="0"/>
      <w:strike w:val="0"/>
      <w:dstrike w:val="0"/>
      <w:color w:val="000000"/>
      <w:spacing w:val="0"/>
      <w:w w:val="100"/>
      <w:kern w:val="0"/>
      <w:position w:val="0"/>
      <w:sz w:val="24"/>
      <w:vertAlign w:val="baseline"/>
    </w:rPr>
  </w:style>
  <w:style w:type="character" w:customStyle="1" w:styleId="ListLabel28">
    <w:name w:val="ListLabel 28"/>
    <w:qFormat/>
    <w:rPr>
      <w:caps w:val="0"/>
      <w:smallCaps w:val="0"/>
      <w:strike w:val="0"/>
      <w:dstrike w:val="0"/>
      <w:color w:val="000000"/>
      <w:spacing w:val="0"/>
      <w:w w:val="100"/>
      <w:kern w:val="0"/>
      <w:position w:val="0"/>
      <w:sz w:val="24"/>
      <w:vertAlign w:val="baseline"/>
    </w:rPr>
  </w:style>
  <w:style w:type="character" w:customStyle="1" w:styleId="ListLabel29">
    <w:name w:val="ListLabel 29"/>
    <w:qFormat/>
    <w:rPr>
      <w:caps w:val="0"/>
      <w:smallCaps w:val="0"/>
      <w:strike w:val="0"/>
      <w:dstrike w:val="0"/>
      <w:color w:val="000000"/>
      <w:spacing w:val="0"/>
      <w:w w:val="100"/>
      <w:kern w:val="0"/>
      <w:position w:val="0"/>
      <w:sz w:val="24"/>
      <w:vertAlign w:val="baseline"/>
    </w:rPr>
  </w:style>
  <w:style w:type="character" w:customStyle="1" w:styleId="ListLabel30">
    <w:name w:val="ListLabel 30"/>
    <w:qFormat/>
    <w:rPr>
      <w:caps w:val="0"/>
      <w:smallCaps w:val="0"/>
      <w:strike w:val="0"/>
      <w:dstrike w:val="0"/>
      <w:color w:val="000000"/>
      <w:spacing w:val="0"/>
      <w:w w:val="100"/>
      <w:kern w:val="0"/>
      <w:position w:val="0"/>
      <w:sz w:val="24"/>
      <w:vertAlign w:val="baseline"/>
    </w:rPr>
  </w:style>
  <w:style w:type="character" w:customStyle="1" w:styleId="ListLabel31">
    <w:name w:val="ListLabel 31"/>
    <w:qFormat/>
    <w:rPr>
      <w:caps w:val="0"/>
      <w:smallCaps w:val="0"/>
      <w:strike w:val="0"/>
      <w:dstrike w:val="0"/>
      <w:color w:val="000000"/>
      <w:spacing w:val="0"/>
      <w:w w:val="100"/>
      <w:kern w:val="0"/>
      <w:position w:val="0"/>
      <w:sz w:val="24"/>
      <w:vertAlign w:val="baseline"/>
    </w:rPr>
  </w:style>
  <w:style w:type="character" w:customStyle="1" w:styleId="ListLabel32">
    <w:name w:val="ListLabel 32"/>
    <w:qFormat/>
    <w:rPr>
      <w:caps w:val="0"/>
      <w:smallCaps w:val="0"/>
      <w:strike w:val="0"/>
      <w:dstrike w:val="0"/>
      <w:color w:val="000000"/>
      <w:spacing w:val="0"/>
      <w:w w:val="100"/>
      <w:kern w:val="0"/>
      <w:position w:val="0"/>
      <w:sz w:val="24"/>
      <w:vertAlign w:val="baseline"/>
    </w:rPr>
  </w:style>
  <w:style w:type="character" w:customStyle="1" w:styleId="ListLabel33">
    <w:name w:val="ListLabel 33"/>
    <w:qFormat/>
    <w:rPr>
      <w:caps w:val="0"/>
      <w:smallCaps w:val="0"/>
      <w:strike w:val="0"/>
      <w:dstrike w:val="0"/>
      <w:color w:val="000000"/>
      <w:spacing w:val="0"/>
      <w:w w:val="100"/>
      <w:kern w:val="0"/>
      <w:position w:val="0"/>
      <w:sz w:val="24"/>
      <w:vertAlign w:val="baseline"/>
    </w:rPr>
  </w:style>
  <w:style w:type="character" w:customStyle="1" w:styleId="ListLabel34">
    <w:name w:val="ListLabel 34"/>
    <w:qFormat/>
    <w:rPr>
      <w:caps w:val="0"/>
      <w:smallCaps w:val="0"/>
      <w:strike w:val="0"/>
      <w:dstrike w:val="0"/>
      <w:color w:val="000000"/>
      <w:spacing w:val="0"/>
      <w:w w:val="100"/>
      <w:kern w:val="0"/>
      <w:position w:val="0"/>
      <w:sz w:val="24"/>
      <w:vertAlign w:val="baseline"/>
    </w:rPr>
  </w:style>
  <w:style w:type="character" w:customStyle="1" w:styleId="ListLabel35">
    <w:name w:val="ListLabel 35"/>
    <w:qFormat/>
    <w:rPr>
      <w:caps w:val="0"/>
      <w:smallCaps w:val="0"/>
      <w:strike w:val="0"/>
      <w:dstrike w:val="0"/>
      <w:color w:val="000000"/>
      <w:spacing w:val="0"/>
      <w:w w:val="100"/>
      <w:kern w:val="0"/>
      <w:position w:val="0"/>
      <w:sz w:val="24"/>
      <w:vertAlign w:val="baseline"/>
    </w:rPr>
  </w:style>
  <w:style w:type="character" w:customStyle="1" w:styleId="ListLabel36">
    <w:name w:val="ListLabel 36"/>
    <w:qFormat/>
    <w:rPr>
      <w:caps w:val="0"/>
      <w:smallCaps w:val="0"/>
      <w:strike w:val="0"/>
      <w:dstrike w:val="0"/>
      <w:color w:val="000000"/>
      <w:spacing w:val="0"/>
      <w:w w:val="100"/>
      <w:kern w:val="0"/>
      <w:position w:val="0"/>
      <w:sz w:val="24"/>
      <w:vertAlign w:val="baseline"/>
    </w:rPr>
  </w:style>
  <w:style w:type="character" w:customStyle="1" w:styleId="ListLabel37">
    <w:name w:val="ListLabel 37"/>
    <w:qFormat/>
    <w:rPr>
      <w:caps w:val="0"/>
      <w:smallCaps w:val="0"/>
      <w:strike w:val="0"/>
      <w:dstrike w:val="0"/>
      <w:color w:val="000000"/>
      <w:spacing w:val="0"/>
      <w:w w:val="100"/>
      <w:kern w:val="0"/>
      <w:position w:val="0"/>
      <w:sz w:val="24"/>
      <w:vertAlign w:val="baseline"/>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Helvetica Neue" w:cs="Arial"/>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color w:val="00000A"/>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b/>
      <w:color w:val="00000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Arial" w:eastAsia="Helvetica Neue" w:hAnsi="Arial" w:cs="Arial"/>
      <w:sz w:val="24"/>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uiPriority w:val="99"/>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8459F3"/>
    <w:rPr>
      <w:rFonts w:ascii="Helvetica Neue" w:hAnsi="Helvetica Neue" w:cs="Arial Unicode MS"/>
      <w:color w:val="000000"/>
      <w:sz w:val="22"/>
      <w:szCs w:val="22"/>
      <w:lang w:val="de-DE"/>
    </w:rPr>
  </w:style>
  <w:style w:type="paragraph" w:styleId="Glava">
    <w:name w:val="header"/>
    <w:basedOn w:val="Navaden"/>
    <w:link w:val="GlavaZnak"/>
    <w:uiPriority w:val="99"/>
    <w:unhideWhenUsed/>
    <w:rsid w:val="00F42DFD"/>
    <w:pPr>
      <w:tabs>
        <w:tab w:val="center" w:pos="4536"/>
        <w:tab w:val="right" w:pos="9072"/>
      </w:tabs>
    </w:pPr>
  </w:style>
  <w:style w:type="paragraph" w:styleId="Noga">
    <w:name w:val="footer"/>
    <w:basedOn w:val="Navaden"/>
    <w:link w:val="NogaZnak"/>
    <w:uiPriority w:val="99"/>
    <w:unhideWhenUsed/>
    <w:rsid w:val="00F42DFD"/>
    <w:pPr>
      <w:tabs>
        <w:tab w:val="center" w:pos="4536"/>
        <w:tab w:val="right" w:pos="9072"/>
      </w:tabs>
    </w:pPr>
  </w:style>
  <w:style w:type="paragraph" w:styleId="Besedilooblaka">
    <w:name w:val="Balloon Text"/>
    <w:basedOn w:val="Navaden"/>
    <w:link w:val="BesedilooblakaZnak"/>
    <w:uiPriority w:val="99"/>
    <w:semiHidden/>
    <w:unhideWhenUsed/>
    <w:qFormat/>
    <w:rsid w:val="00574AEA"/>
    <w:rPr>
      <w:rFonts w:ascii="Segoe UI" w:hAnsi="Segoe UI" w:cs="Segoe UI"/>
      <w:sz w:val="18"/>
      <w:szCs w:val="18"/>
    </w:rPr>
  </w:style>
  <w:style w:type="paragraph" w:styleId="Pripombabesedilo">
    <w:name w:val="annotation text"/>
    <w:basedOn w:val="Navaden"/>
    <w:link w:val="PripombabesediloZnak"/>
    <w:uiPriority w:val="99"/>
    <w:semiHidden/>
    <w:unhideWhenUsed/>
    <w:qFormat/>
    <w:rsid w:val="00E94495"/>
    <w:rPr>
      <w:sz w:val="20"/>
      <w:szCs w:val="20"/>
    </w:rPr>
  </w:style>
  <w:style w:type="paragraph" w:styleId="Zadevapripombe">
    <w:name w:val="annotation subject"/>
    <w:basedOn w:val="Pripombabesedilo"/>
    <w:link w:val="ZadevapripombeZnak"/>
    <w:uiPriority w:val="99"/>
    <w:semiHidden/>
    <w:unhideWhenUsed/>
    <w:qFormat/>
    <w:rsid w:val="00E94495"/>
    <w:rPr>
      <w:b/>
      <w:bCs/>
    </w:rPr>
  </w:style>
  <w:style w:type="paragraph" w:customStyle="1" w:styleId="Besedilo-novo">
    <w:name w:val="Besedilo-novo"/>
    <w:basedOn w:val="Navaden"/>
    <w:qFormat/>
    <w:rsid w:val="007D6B00"/>
    <w:pPr>
      <w:suppressAutoHyphens/>
      <w:spacing w:after="200" w:line="240" w:lineRule="exact"/>
      <w:jc w:val="both"/>
    </w:pPr>
    <w:rPr>
      <w:rFonts w:ascii="Arial" w:eastAsia="Calibri" w:hAnsi="Arial" w:cs="Arial"/>
      <w:bCs/>
      <w:sz w:val="22"/>
      <w:szCs w:val="22"/>
      <w:lang w:val="sl-SI" w:eastAsia="ar-SA"/>
    </w:rPr>
  </w:style>
  <w:style w:type="paragraph" w:styleId="Revizija">
    <w:name w:val="Revision"/>
    <w:uiPriority w:val="99"/>
    <w:semiHidden/>
    <w:qFormat/>
    <w:rsid w:val="00601AEF"/>
    <w:rPr>
      <w:sz w:val="24"/>
      <w:szCs w:val="24"/>
      <w:lang w:val="en-US" w:eastAsia="en-US"/>
    </w:rPr>
  </w:style>
  <w:style w:type="numbering" w:customStyle="1" w:styleId="Bullet">
    <w:name w:val="Bullet"/>
    <w:qFormat/>
    <w:rsid w:val="008459F3"/>
  </w:style>
  <w:style w:type="table" w:customStyle="1" w:styleId="TableNormal">
    <w:name w:val="Table Normal"/>
    <w:tblPr>
      <w:tblInd w:w="0" w:type="dxa"/>
      <w:tblCellMar>
        <w:top w:w="0" w:type="dxa"/>
        <w:left w:w="0" w:type="dxa"/>
        <w:bottom w:w="0" w:type="dxa"/>
        <w:right w:w="0" w:type="dxa"/>
      </w:tblCellMar>
    </w:tblPr>
  </w:style>
  <w:style w:type="table" w:styleId="Tabelamrea">
    <w:name w:val="Table Grid"/>
    <w:basedOn w:val="Navadnatabela"/>
    <w:uiPriority w:val="39"/>
    <w:rsid w:val="006D6FE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lavaZnak">
    <w:name w:val="Glava Znak"/>
    <w:basedOn w:val="Privzetapisavaodstavka"/>
    <w:link w:val="Glava"/>
    <w:uiPriority w:val="99"/>
    <w:qFormat/>
    <w:rsid w:val="00F42DFD"/>
    <w:rPr>
      <w:sz w:val="24"/>
      <w:szCs w:val="24"/>
      <w:lang w:val="en-US" w:eastAsia="en-US"/>
    </w:rPr>
  </w:style>
  <w:style w:type="character" w:customStyle="1" w:styleId="NogaZnak">
    <w:name w:val="Noga Znak"/>
    <w:basedOn w:val="Privzetapisavaodstavka"/>
    <w:link w:val="Noga"/>
    <w:uiPriority w:val="99"/>
    <w:qFormat/>
    <w:rsid w:val="00F42DFD"/>
    <w:rPr>
      <w:sz w:val="24"/>
      <w:szCs w:val="24"/>
      <w:lang w:val="en-US" w:eastAsia="en-US"/>
    </w:rPr>
  </w:style>
  <w:style w:type="character" w:customStyle="1" w:styleId="BesedilooblakaZnak">
    <w:name w:val="Besedilo oblačka Znak"/>
    <w:basedOn w:val="Privzetapisavaodstavka"/>
    <w:link w:val="Besedilooblaka"/>
    <w:uiPriority w:val="99"/>
    <w:semiHidden/>
    <w:qFormat/>
    <w:rsid w:val="00574AEA"/>
    <w:rPr>
      <w:rFonts w:ascii="Segoe UI" w:hAnsi="Segoe UI" w:cs="Segoe UI"/>
      <w:sz w:val="18"/>
      <w:szCs w:val="18"/>
      <w:lang w:val="en-US" w:eastAsia="en-US"/>
    </w:rPr>
  </w:style>
  <w:style w:type="character" w:styleId="Pripombasklic">
    <w:name w:val="annotation reference"/>
    <w:basedOn w:val="Privzetapisavaodstavka"/>
    <w:uiPriority w:val="99"/>
    <w:semiHidden/>
    <w:unhideWhenUsed/>
    <w:qFormat/>
    <w:rsid w:val="00E94495"/>
    <w:rPr>
      <w:sz w:val="16"/>
      <w:szCs w:val="16"/>
    </w:rPr>
  </w:style>
  <w:style w:type="character" w:customStyle="1" w:styleId="PripombabesediloZnak">
    <w:name w:val="Pripomba – besedilo Znak"/>
    <w:basedOn w:val="Privzetapisavaodstavka"/>
    <w:link w:val="Pripombabesedilo"/>
    <w:uiPriority w:val="99"/>
    <w:semiHidden/>
    <w:qFormat/>
    <w:rsid w:val="00E94495"/>
    <w:rPr>
      <w:lang w:val="en-US" w:eastAsia="en-US"/>
    </w:rPr>
  </w:style>
  <w:style w:type="character" w:customStyle="1" w:styleId="ZadevapripombeZnak">
    <w:name w:val="Zadeva pripombe Znak"/>
    <w:basedOn w:val="PripombabesediloZnak"/>
    <w:link w:val="Zadevapripombe"/>
    <w:uiPriority w:val="99"/>
    <w:semiHidden/>
    <w:qFormat/>
    <w:rsid w:val="00E94495"/>
    <w:rPr>
      <w:b/>
      <w:bCs/>
      <w:lang w:val="en-US" w:eastAsia="en-U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Helvetica Neue" w:cs="Helvetica Neue"/>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aps w:val="0"/>
      <w:smallCaps w:val="0"/>
      <w:strike w:val="0"/>
      <w:dstrike w:val="0"/>
      <w:color w:val="000000"/>
      <w:spacing w:val="0"/>
      <w:w w:val="100"/>
      <w:kern w:val="0"/>
      <w:position w:val="0"/>
      <w:sz w:val="24"/>
      <w:vertAlign w:val="baseline"/>
    </w:rPr>
  </w:style>
  <w:style w:type="character" w:customStyle="1" w:styleId="ListLabel21">
    <w:name w:val="ListLabel 21"/>
    <w:qFormat/>
    <w:rPr>
      <w:caps w:val="0"/>
      <w:smallCaps w:val="0"/>
      <w:strike w:val="0"/>
      <w:dstrike w:val="0"/>
      <w:color w:val="000000"/>
      <w:spacing w:val="0"/>
      <w:w w:val="100"/>
      <w:kern w:val="0"/>
      <w:position w:val="0"/>
      <w:sz w:val="24"/>
      <w:vertAlign w:val="baseline"/>
    </w:rPr>
  </w:style>
  <w:style w:type="character" w:customStyle="1" w:styleId="ListLabel22">
    <w:name w:val="ListLabel 22"/>
    <w:qFormat/>
    <w:rPr>
      <w:caps w:val="0"/>
      <w:smallCaps w:val="0"/>
      <w:strike w:val="0"/>
      <w:dstrike w:val="0"/>
      <w:color w:val="000000"/>
      <w:spacing w:val="0"/>
      <w:w w:val="100"/>
      <w:kern w:val="0"/>
      <w:position w:val="0"/>
      <w:sz w:val="24"/>
      <w:vertAlign w:val="baseline"/>
    </w:rPr>
  </w:style>
  <w:style w:type="character" w:customStyle="1" w:styleId="ListLabel23">
    <w:name w:val="ListLabel 23"/>
    <w:qFormat/>
    <w:rPr>
      <w:caps w:val="0"/>
      <w:smallCaps w:val="0"/>
      <w:strike w:val="0"/>
      <w:dstrike w:val="0"/>
      <w:color w:val="000000"/>
      <w:spacing w:val="0"/>
      <w:w w:val="100"/>
      <w:kern w:val="0"/>
      <w:position w:val="0"/>
      <w:sz w:val="24"/>
      <w:vertAlign w:val="baseline"/>
    </w:rPr>
  </w:style>
  <w:style w:type="character" w:customStyle="1" w:styleId="ListLabel24">
    <w:name w:val="ListLabel 24"/>
    <w:qFormat/>
    <w:rPr>
      <w:caps w:val="0"/>
      <w:smallCaps w:val="0"/>
      <w:strike w:val="0"/>
      <w:dstrike w:val="0"/>
      <w:color w:val="000000"/>
      <w:spacing w:val="0"/>
      <w:w w:val="100"/>
      <w:kern w:val="0"/>
      <w:position w:val="0"/>
      <w:sz w:val="24"/>
      <w:vertAlign w:val="baseline"/>
    </w:rPr>
  </w:style>
  <w:style w:type="character" w:customStyle="1" w:styleId="ListLabel25">
    <w:name w:val="ListLabel 25"/>
    <w:qFormat/>
    <w:rPr>
      <w:caps w:val="0"/>
      <w:smallCaps w:val="0"/>
      <w:strike w:val="0"/>
      <w:dstrike w:val="0"/>
      <w:color w:val="000000"/>
      <w:spacing w:val="0"/>
      <w:w w:val="100"/>
      <w:kern w:val="0"/>
      <w:position w:val="0"/>
      <w:sz w:val="24"/>
      <w:vertAlign w:val="baseline"/>
    </w:rPr>
  </w:style>
  <w:style w:type="character" w:customStyle="1" w:styleId="ListLabel26">
    <w:name w:val="ListLabel 26"/>
    <w:qFormat/>
    <w:rPr>
      <w:caps w:val="0"/>
      <w:smallCaps w:val="0"/>
      <w:strike w:val="0"/>
      <w:dstrike w:val="0"/>
      <w:color w:val="000000"/>
      <w:spacing w:val="0"/>
      <w:w w:val="100"/>
      <w:kern w:val="0"/>
      <w:position w:val="0"/>
      <w:sz w:val="24"/>
      <w:vertAlign w:val="baseline"/>
    </w:rPr>
  </w:style>
  <w:style w:type="character" w:customStyle="1" w:styleId="ListLabel27">
    <w:name w:val="ListLabel 27"/>
    <w:qFormat/>
    <w:rPr>
      <w:caps w:val="0"/>
      <w:smallCaps w:val="0"/>
      <w:strike w:val="0"/>
      <w:dstrike w:val="0"/>
      <w:color w:val="000000"/>
      <w:spacing w:val="0"/>
      <w:w w:val="100"/>
      <w:kern w:val="0"/>
      <w:position w:val="0"/>
      <w:sz w:val="24"/>
      <w:vertAlign w:val="baseline"/>
    </w:rPr>
  </w:style>
  <w:style w:type="character" w:customStyle="1" w:styleId="ListLabel28">
    <w:name w:val="ListLabel 28"/>
    <w:qFormat/>
    <w:rPr>
      <w:caps w:val="0"/>
      <w:smallCaps w:val="0"/>
      <w:strike w:val="0"/>
      <w:dstrike w:val="0"/>
      <w:color w:val="000000"/>
      <w:spacing w:val="0"/>
      <w:w w:val="100"/>
      <w:kern w:val="0"/>
      <w:position w:val="0"/>
      <w:sz w:val="24"/>
      <w:vertAlign w:val="baseline"/>
    </w:rPr>
  </w:style>
  <w:style w:type="character" w:customStyle="1" w:styleId="ListLabel29">
    <w:name w:val="ListLabel 29"/>
    <w:qFormat/>
    <w:rPr>
      <w:caps w:val="0"/>
      <w:smallCaps w:val="0"/>
      <w:strike w:val="0"/>
      <w:dstrike w:val="0"/>
      <w:color w:val="000000"/>
      <w:spacing w:val="0"/>
      <w:w w:val="100"/>
      <w:kern w:val="0"/>
      <w:position w:val="0"/>
      <w:sz w:val="24"/>
      <w:vertAlign w:val="baseline"/>
    </w:rPr>
  </w:style>
  <w:style w:type="character" w:customStyle="1" w:styleId="ListLabel30">
    <w:name w:val="ListLabel 30"/>
    <w:qFormat/>
    <w:rPr>
      <w:caps w:val="0"/>
      <w:smallCaps w:val="0"/>
      <w:strike w:val="0"/>
      <w:dstrike w:val="0"/>
      <w:color w:val="000000"/>
      <w:spacing w:val="0"/>
      <w:w w:val="100"/>
      <w:kern w:val="0"/>
      <w:position w:val="0"/>
      <w:sz w:val="24"/>
      <w:vertAlign w:val="baseline"/>
    </w:rPr>
  </w:style>
  <w:style w:type="character" w:customStyle="1" w:styleId="ListLabel31">
    <w:name w:val="ListLabel 31"/>
    <w:qFormat/>
    <w:rPr>
      <w:caps w:val="0"/>
      <w:smallCaps w:val="0"/>
      <w:strike w:val="0"/>
      <w:dstrike w:val="0"/>
      <w:color w:val="000000"/>
      <w:spacing w:val="0"/>
      <w:w w:val="100"/>
      <w:kern w:val="0"/>
      <w:position w:val="0"/>
      <w:sz w:val="24"/>
      <w:vertAlign w:val="baseline"/>
    </w:rPr>
  </w:style>
  <w:style w:type="character" w:customStyle="1" w:styleId="ListLabel32">
    <w:name w:val="ListLabel 32"/>
    <w:qFormat/>
    <w:rPr>
      <w:caps w:val="0"/>
      <w:smallCaps w:val="0"/>
      <w:strike w:val="0"/>
      <w:dstrike w:val="0"/>
      <w:color w:val="000000"/>
      <w:spacing w:val="0"/>
      <w:w w:val="100"/>
      <w:kern w:val="0"/>
      <w:position w:val="0"/>
      <w:sz w:val="24"/>
      <w:vertAlign w:val="baseline"/>
    </w:rPr>
  </w:style>
  <w:style w:type="character" w:customStyle="1" w:styleId="ListLabel33">
    <w:name w:val="ListLabel 33"/>
    <w:qFormat/>
    <w:rPr>
      <w:caps w:val="0"/>
      <w:smallCaps w:val="0"/>
      <w:strike w:val="0"/>
      <w:dstrike w:val="0"/>
      <w:color w:val="000000"/>
      <w:spacing w:val="0"/>
      <w:w w:val="100"/>
      <w:kern w:val="0"/>
      <w:position w:val="0"/>
      <w:sz w:val="24"/>
      <w:vertAlign w:val="baseline"/>
    </w:rPr>
  </w:style>
  <w:style w:type="character" w:customStyle="1" w:styleId="ListLabel34">
    <w:name w:val="ListLabel 34"/>
    <w:qFormat/>
    <w:rPr>
      <w:caps w:val="0"/>
      <w:smallCaps w:val="0"/>
      <w:strike w:val="0"/>
      <w:dstrike w:val="0"/>
      <w:color w:val="000000"/>
      <w:spacing w:val="0"/>
      <w:w w:val="100"/>
      <w:kern w:val="0"/>
      <w:position w:val="0"/>
      <w:sz w:val="24"/>
      <w:vertAlign w:val="baseline"/>
    </w:rPr>
  </w:style>
  <w:style w:type="character" w:customStyle="1" w:styleId="ListLabel35">
    <w:name w:val="ListLabel 35"/>
    <w:qFormat/>
    <w:rPr>
      <w:caps w:val="0"/>
      <w:smallCaps w:val="0"/>
      <w:strike w:val="0"/>
      <w:dstrike w:val="0"/>
      <w:color w:val="000000"/>
      <w:spacing w:val="0"/>
      <w:w w:val="100"/>
      <w:kern w:val="0"/>
      <w:position w:val="0"/>
      <w:sz w:val="24"/>
      <w:vertAlign w:val="baseline"/>
    </w:rPr>
  </w:style>
  <w:style w:type="character" w:customStyle="1" w:styleId="ListLabel36">
    <w:name w:val="ListLabel 36"/>
    <w:qFormat/>
    <w:rPr>
      <w:caps w:val="0"/>
      <w:smallCaps w:val="0"/>
      <w:strike w:val="0"/>
      <w:dstrike w:val="0"/>
      <w:color w:val="000000"/>
      <w:spacing w:val="0"/>
      <w:w w:val="100"/>
      <w:kern w:val="0"/>
      <w:position w:val="0"/>
      <w:sz w:val="24"/>
      <w:vertAlign w:val="baseline"/>
    </w:rPr>
  </w:style>
  <w:style w:type="character" w:customStyle="1" w:styleId="ListLabel37">
    <w:name w:val="ListLabel 37"/>
    <w:qFormat/>
    <w:rPr>
      <w:caps w:val="0"/>
      <w:smallCaps w:val="0"/>
      <w:strike w:val="0"/>
      <w:dstrike w:val="0"/>
      <w:color w:val="000000"/>
      <w:spacing w:val="0"/>
      <w:w w:val="100"/>
      <w:kern w:val="0"/>
      <w:position w:val="0"/>
      <w:sz w:val="24"/>
      <w:vertAlign w:val="baseline"/>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Helvetica Neue" w:cs="Arial"/>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color w:val="00000A"/>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b/>
      <w:color w:val="00000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Arial" w:eastAsia="Helvetica Neue" w:hAnsi="Arial" w:cs="Arial"/>
      <w:sz w:val="24"/>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uiPriority w:val="99"/>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8459F3"/>
    <w:rPr>
      <w:rFonts w:ascii="Helvetica Neue" w:hAnsi="Helvetica Neue" w:cs="Arial Unicode MS"/>
      <w:color w:val="000000"/>
      <w:sz w:val="22"/>
      <w:szCs w:val="22"/>
      <w:lang w:val="de-DE"/>
    </w:rPr>
  </w:style>
  <w:style w:type="paragraph" w:styleId="Glava">
    <w:name w:val="header"/>
    <w:basedOn w:val="Navaden"/>
    <w:link w:val="GlavaZnak"/>
    <w:uiPriority w:val="99"/>
    <w:unhideWhenUsed/>
    <w:rsid w:val="00F42DFD"/>
    <w:pPr>
      <w:tabs>
        <w:tab w:val="center" w:pos="4536"/>
        <w:tab w:val="right" w:pos="9072"/>
      </w:tabs>
    </w:pPr>
  </w:style>
  <w:style w:type="paragraph" w:styleId="Noga">
    <w:name w:val="footer"/>
    <w:basedOn w:val="Navaden"/>
    <w:link w:val="NogaZnak"/>
    <w:uiPriority w:val="99"/>
    <w:unhideWhenUsed/>
    <w:rsid w:val="00F42DFD"/>
    <w:pPr>
      <w:tabs>
        <w:tab w:val="center" w:pos="4536"/>
        <w:tab w:val="right" w:pos="9072"/>
      </w:tabs>
    </w:pPr>
  </w:style>
  <w:style w:type="paragraph" w:styleId="Besedilooblaka">
    <w:name w:val="Balloon Text"/>
    <w:basedOn w:val="Navaden"/>
    <w:link w:val="BesedilooblakaZnak"/>
    <w:uiPriority w:val="99"/>
    <w:semiHidden/>
    <w:unhideWhenUsed/>
    <w:qFormat/>
    <w:rsid w:val="00574AEA"/>
    <w:rPr>
      <w:rFonts w:ascii="Segoe UI" w:hAnsi="Segoe UI" w:cs="Segoe UI"/>
      <w:sz w:val="18"/>
      <w:szCs w:val="18"/>
    </w:rPr>
  </w:style>
  <w:style w:type="paragraph" w:styleId="Pripombabesedilo">
    <w:name w:val="annotation text"/>
    <w:basedOn w:val="Navaden"/>
    <w:link w:val="PripombabesediloZnak"/>
    <w:uiPriority w:val="99"/>
    <w:semiHidden/>
    <w:unhideWhenUsed/>
    <w:qFormat/>
    <w:rsid w:val="00E94495"/>
    <w:rPr>
      <w:sz w:val="20"/>
      <w:szCs w:val="20"/>
    </w:rPr>
  </w:style>
  <w:style w:type="paragraph" w:styleId="Zadevapripombe">
    <w:name w:val="annotation subject"/>
    <w:basedOn w:val="Pripombabesedilo"/>
    <w:link w:val="ZadevapripombeZnak"/>
    <w:uiPriority w:val="99"/>
    <w:semiHidden/>
    <w:unhideWhenUsed/>
    <w:qFormat/>
    <w:rsid w:val="00E94495"/>
    <w:rPr>
      <w:b/>
      <w:bCs/>
    </w:rPr>
  </w:style>
  <w:style w:type="paragraph" w:customStyle="1" w:styleId="Besedilo-novo">
    <w:name w:val="Besedilo-novo"/>
    <w:basedOn w:val="Navaden"/>
    <w:qFormat/>
    <w:rsid w:val="007D6B00"/>
    <w:pPr>
      <w:suppressAutoHyphens/>
      <w:spacing w:after="200" w:line="240" w:lineRule="exact"/>
      <w:jc w:val="both"/>
    </w:pPr>
    <w:rPr>
      <w:rFonts w:ascii="Arial" w:eastAsia="Calibri" w:hAnsi="Arial" w:cs="Arial"/>
      <w:bCs/>
      <w:sz w:val="22"/>
      <w:szCs w:val="22"/>
      <w:lang w:val="sl-SI" w:eastAsia="ar-SA"/>
    </w:rPr>
  </w:style>
  <w:style w:type="paragraph" w:styleId="Revizija">
    <w:name w:val="Revision"/>
    <w:uiPriority w:val="99"/>
    <w:semiHidden/>
    <w:qFormat/>
    <w:rsid w:val="00601AEF"/>
    <w:rPr>
      <w:sz w:val="24"/>
      <w:szCs w:val="24"/>
      <w:lang w:val="en-US" w:eastAsia="en-US"/>
    </w:rPr>
  </w:style>
  <w:style w:type="numbering" w:customStyle="1" w:styleId="Bullet">
    <w:name w:val="Bullet"/>
    <w:qFormat/>
    <w:rsid w:val="008459F3"/>
  </w:style>
  <w:style w:type="table" w:customStyle="1" w:styleId="TableNormal">
    <w:name w:val="Table Normal"/>
    <w:tblPr>
      <w:tblInd w:w="0" w:type="dxa"/>
      <w:tblCellMar>
        <w:top w:w="0" w:type="dxa"/>
        <w:left w:w="0" w:type="dxa"/>
        <w:bottom w:w="0" w:type="dxa"/>
        <w:right w:w="0" w:type="dxa"/>
      </w:tblCellMar>
    </w:tblPr>
  </w:style>
  <w:style w:type="table" w:styleId="Tabelamrea">
    <w:name w:val="Table Grid"/>
    <w:basedOn w:val="Navadnatabela"/>
    <w:uiPriority w:val="39"/>
    <w:rsid w:val="006D6FE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rebrna-nit.si/" TargetMode="Externa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1532</Words>
  <Characters>8739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21</cp:revision>
  <cp:lastPrinted>2021-07-26T19:54:00Z</cp:lastPrinted>
  <dcterms:created xsi:type="dcterms:W3CDTF">2021-12-16T18:48:00Z</dcterms:created>
  <dcterms:modified xsi:type="dcterms:W3CDTF">2022-01-17T06:42:00Z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