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3289E" w14:textId="0ABB16BC" w:rsidR="006A3A3F" w:rsidRPr="00095343" w:rsidRDefault="00095343" w:rsidP="00273C91">
      <w:pPr>
        <w:spacing w:after="0" w:line="360" w:lineRule="auto"/>
        <w:rPr>
          <w:rFonts w:ascii="Times New Roman" w:hAnsi="Times New Roman" w:cs="Times New Roman"/>
          <w:b/>
          <w:bCs/>
          <w:i/>
          <w:color w:val="000000"/>
          <w:sz w:val="24"/>
          <w:szCs w:val="24"/>
        </w:rPr>
      </w:pPr>
      <w:r w:rsidRPr="00095343">
        <w:rPr>
          <w:rFonts w:ascii="Times New Roman" w:hAnsi="Times New Roman" w:cs="Times New Roman"/>
          <w:b/>
          <w:bCs/>
          <w:i/>
          <w:color w:val="000000"/>
          <w:sz w:val="24"/>
          <w:szCs w:val="24"/>
        </w:rPr>
        <w:t xml:space="preserve">Pobuda Srebrne niti – Združenja za dostojno starost </w:t>
      </w:r>
    </w:p>
    <w:p w14:paraId="74EEDDAC" w14:textId="77777777" w:rsidR="00095343" w:rsidRDefault="00095343" w:rsidP="00273C91">
      <w:pPr>
        <w:spacing w:after="0" w:line="360" w:lineRule="auto"/>
        <w:rPr>
          <w:rFonts w:ascii="Times New Roman" w:hAnsi="Times New Roman" w:cs="Times New Roman"/>
          <w:b/>
          <w:bCs/>
          <w:color w:val="000000"/>
          <w:sz w:val="24"/>
          <w:szCs w:val="24"/>
        </w:rPr>
      </w:pPr>
    </w:p>
    <w:p w14:paraId="4663D887" w14:textId="495A03D5" w:rsidR="00095343" w:rsidRDefault="00095343" w:rsidP="00095343">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Ustanovitev organa za</w:t>
      </w:r>
      <w:r w:rsidRPr="00095343">
        <w:rPr>
          <w:rFonts w:ascii="Times New Roman" w:hAnsi="Times New Roman" w:cs="Times New Roman"/>
          <w:b/>
          <w:bCs/>
          <w:color w:val="000000"/>
          <w:sz w:val="28"/>
          <w:szCs w:val="28"/>
        </w:rPr>
        <w:t xml:space="preserve"> izvajanje varstva pravic starejših – Varuha starejših</w:t>
      </w:r>
    </w:p>
    <w:p w14:paraId="1D51E942" w14:textId="77777777" w:rsidR="00095343" w:rsidRPr="00095343" w:rsidRDefault="00095343" w:rsidP="00273C91">
      <w:pPr>
        <w:spacing w:after="0" w:line="360" w:lineRule="auto"/>
        <w:rPr>
          <w:rFonts w:ascii="Times New Roman" w:hAnsi="Times New Roman" w:cs="Times New Roman"/>
          <w:b/>
          <w:bCs/>
          <w:color w:val="000000"/>
          <w:sz w:val="28"/>
          <w:szCs w:val="28"/>
        </w:rPr>
      </w:pPr>
    </w:p>
    <w:p w14:paraId="03FA2070" w14:textId="52635A00" w:rsidR="00C53C9E" w:rsidRPr="00C249EE" w:rsidRDefault="001102B8" w:rsidP="00273C91">
      <w:pPr>
        <w:spacing w:after="0" w:line="360" w:lineRule="auto"/>
        <w:rPr>
          <w:rFonts w:ascii="Times New Roman" w:hAnsi="Times New Roman" w:cs="Times New Roman"/>
          <w:b/>
          <w:bCs/>
          <w:color w:val="000000"/>
          <w:sz w:val="28"/>
          <w:szCs w:val="28"/>
        </w:rPr>
      </w:pPr>
      <w:r w:rsidRPr="00C249EE">
        <w:rPr>
          <w:rFonts w:ascii="Times New Roman" w:hAnsi="Times New Roman" w:cs="Times New Roman"/>
          <w:b/>
          <w:bCs/>
          <w:color w:val="000000"/>
          <w:sz w:val="28"/>
          <w:szCs w:val="28"/>
        </w:rPr>
        <w:t>Uvod</w:t>
      </w:r>
    </w:p>
    <w:p w14:paraId="71E8A2E3" w14:textId="77777777" w:rsidR="001102B8" w:rsidRDefault="001102B8" w:rsidP="00273C91">
      <w:pPr>
        <w:spacing w:after="0" w:line="360" w:lineRule="auto"/>
        <w:rPr>
          <w:rFonts w:ascii="Times New Roman" w:hAnsi="Times New Roman" w:cs="Times New Roman"/>
          <w:b/>
          <w:bCs/>
          <w:color w:val="000000"/>
          <w:sz w:val="24"/>
          <w:szCs w:val="24"/>
        </w:rPr>
      </w:pPr>
    </w:p>
    <w:p w14:paraId="01D51D15" w14:textId="76283D6A" w:rsidR="001102B8" w:rsidRDefault="001102B8" w:rsidP="00D35797">
      <w:pPr>
        <w:spacing w:after="0" w:line="360" w:lineRule="auto"/>
        <w:jc w:val="both"/>
        <w:rPr>
          <w:rFonts w:ascii="Times New Roman" w:hAnsi="Times New Roman" w:cs="Times New Roman"/>
          <w:b/>
          <w:bCs/>
          <w:color w:val="000000"/>
          <w:sz w:val="24"/>
          <w:szCs w:val="24"/>
        </w:rPr>
      </w:pPr>
      <w:r w:rsidRPr="00E00D1E">
        <w:rPr>
          <w:rFonts w:ascii="Times New Roman" w:hAnsi="Times New Roman" w:cs="Times New Roman"/>
          <w:bCs/>
          <w:i/>
          <w:color w:val="000000"/>
          <w:sz w:val="24"/>
          <w:szCs w:val="24"/>
        </w:rPr>
        <w:t>Srebrna nit - Združenje za dostojno starost</w:t>
      </w:r>
      <w:r w:rsidRPr="00095343">
        <w:rPr>
          <w:rFonts w:ascii="Times New Roman" w:hAnsi="Times New Roman" w:cs="Times New Roman"/>
          <w:bCs/>
          <w:color w:val="000000"/>
          <w:sz w:val="24"/>
          <w:szCs w:val="24"/>
        </w:rPr>
        <w:t xml:space="preserve"> </w:t>
      </w:r>
      <w:r w:rsidR="00D35797" w:rsidRPr="00095343">
        <w:rPr>
          <w:rFonts w:ascii="Times New Roman" w:hAnsi="Times New Roman" w:cs="Times New Roman"/>
          <w:bCs/>
          <w:color w:val="000000"/>
          <w:sz w:val="24"/>
          <w:szCs w:val="24"/>
        </w:rPr>
        <w:t xml:space="preserve">je </w:t>
      </w:r>
      <w:r w:rsidRPr="00095343">
        <w:rPr>
          <w:rFonts w:ascii="Times New Roman" w:hAnsi="Times New Roman" w:cs="Times New Roman"/>
          <w:bCs/>
          <w:color w:val="000000"/>
          <w:sz w:val="24"/>
          <w:szCs w:val="24"/>
        </w:rPr>
        <w:t>prostovoljno civilno združenje, ki v svojih dveletnih intenzivnih prizadevanjih za izboljšanje kakovosti življenja in humanega odnosa do starejših prebivalcev v R Sloveniji opaža, da se stanje na področju vsesplošne oskrbe</w:t>
      </w:r>
      <w:r w:rsidR="006A3A3F" w:rsidRPr="00095343">
        <w:rPr>
          <w:rFonts w:ascii="Times New Roman" w:hAnsi="Times New Roman" w:cs="Times New Roman"/>
          <w:bCs/>
          <w:color w:val="000000"/>
          <w:sz w:val="24"/>
          <w:szCs w:val="24"/>
        </w:rPr>
        <w:t>, odnosov</w:t>
      </w:r>
      <w:r w:rsidRPr="00095343">
        <w:rPr>
          <w:rFonts w:ascii="Times New Roman" w:hAnsi="Times New Roman" w:cs="Times New Roman"/>
          <w:bCs/>
          <w:color w:val="000000"/>
          <w:sz w:val="24"/>
          <w:szCs w:val="24"/>
        </w:rPr>
        <w:t xml:space="preserve"> in pomoči družbe starejšim hitro </w:t>
      </w:r>
      <w:r w:rsidR="00D35797" w:rsidRPr="00095343">
        <w:rPr>
          <w:rFonts w:ascii="Times New Roman" w:hAnsi="Times New Roman" w:cs="Times New Roman"/>
          <w:bCs/>
          <w:color w:val="000000"/>
          <w:sz w:val="24"/>
          <w:szCs w:val="24"/>
        </w:rPr>
        <w:t>po</w:t>
      </w:r>
      <w:r w:rsidRPr="00095343">
        <w:rPr>
          <w:rFonts w:ascii="Times New Roman" w:hAnsi="Times New Roman" w:cs="Times New Roman"/>
          <w:bCs/>
          <w:color w:val="000000"/>
          <w:sz w:val="24"/>
          <w:szCs w:val="24"/>
        </w:rPr>
        <w:t>slabš</w:t>
      </w:r>
      <w:r w:rsidR="00D35797" w:rsidRPr="00095343">
        <w:rPr>
          <w:rFonts w:ascii="Times New Roman" w:hAnsi="Times New Roman" w:cs="Times New Roman"/>
          <w:bCs/>
          <w:color w:val="000000"/>
          <w:sz w:val="24"/>
          <w:szCs w:val="24"/>
        </w:rPr>
        <w:t>uje</w:t>
      </w:r>
      <w:r w:rsidRPr="00095343">
        <w:rPr>
          <w:rFonts w:ascii="Times New Roman" w:hAnsi="Times New Roman" w:cs="Times New Roman"/>
          <w:bCs/>
          <w:color w:val="000000"/>
          <w:sz w:val="24"/>
          <w:szCs w:val="24"/>
        </w:rPr>
        <w:t xml:space="preserve">. Na različnih področjih </w:t>
      </w:r>
      <w:r w:rsidR="00D35797" w:rsidRPr="00095343">
        <w:rPr>
          <w:rFonts w:ascii="Times New Roman" w:hAnsi="Times New Roman" w:cs="Times New Roman"/>
          <w:bCs/>
          <w:color w:val="000000"/>
          <w:sz w:val="24"/>
          <w:szCs w:val="24"/>
        </w:rPr>
        <w:t xml:space="preserve">skrbi za to populacijo </w:t>
      </w:r>
      <w:r w:rsidRPr="00095343">
        <w:rPr>
          <w:rFonts w:ascii="Times New Roman" w:hAnsi="Times New Roman" w:cs="Times New Roman"/>
          <w:bCs/>
          <w:color w:val="000000"/>
          <w:sz w:val="24"/>
          <w:szCs w:val="24"/>
        </w:rPr>
        <w:t>je opaziti ve</w:t>
      </w:r>
      <w:r w:rsidR="00D35797" w:rsidRPr="00095343">
        <w:rPr>
          <w:rFonts w:ascii="Times New Roman" w:hAnsi="Times New Roman" w:cs="Times New Roman"/>
          <w:bCs/>
          <w:color w:val="000000"/>
          <w:sz w:val="24"/>
          <w:szCs w:val="24"/>
        </w:rPr>
        <w:t xml:space="preserve">liko težav, </w:t>
      </w:r>
      <w:r w:rsidRPr="00095343">
        <w:rPr>
          <w:rFonts w:ascii="Times New Roman" w:hAnsi="Times New Roman" w:cs="Times New Roman"/>
          <w:bCs/>
          <w:color w:val="000000"/>
          <w:sz w:val="24"/>
          <w:szCs w:val="24"/>
        </w:rPr>
        <w:t>celo nerešljivih pr</w:t>
      </w:r>
      <w:r w:rsidR="00D35797" w:rsidRPr="00095343">
        <w:rPr>
          <w:rFonts w:ascii="Times New Roman" w:hAnsi="Times New Roman" w:cs="Times New Roman"/>
          <w:bCs/>
          <w:color w:val="000000"/>
          <w:sz w:val="24"/>
          <w:szCs w:val="24"/>
        </w:rPr>
        <w:t xml:space="preserve">oblemov, kot so </w:t>
      </w:r>
      <w:r w:rsidRPr="00095343">
        <w:rPr>
          <w:rFonts w:ascii="Times New Roman" w:hAnsi="Times New Roman" w:cs="Times New Roman"/>
          <w:bCs/>
          <w:color w:val="000000"/>
          <w:sz w:val="24"/>
          <w:szCs w:val="24"/>
        </w:rPr>
        <w:t>nedosegljivost in vsesplošno pomanjkanje kapacitet institucionalne oskrbe (</w:t>
      </w:r>
      <w:r w:rsidR="00D35797" w:rsidRPr="00095343">
        <w:rPr>
          <w:rFonts w:ascii="Times New Roman" w:hAnsi="Times New Roman" w:cs="Times New Roman"/>
          <w:bCs/>
          <w:color w:val="000000"/>
          <w:sz w:val="24"/>
          <w:szCs w:val="24"/>
        </w:rPr>
        <w:t>socialno varstvenih zavodov oz.</w:t>
      </w:r>
      <w:r w:rsidRPr="00095343">
        <w:rPr>
          <w:rFonts w:ascii="Times New Roman" w:hAnsi="Times New Roman" w:cs="Times New Roman"/>
          <w:bCs/>
          <w:color w:val="000000"/>
          <w:sz w:val="24"/>
          <w:szCs w:val="24"/>
        </w:rPr>
        <w:t xml:space="preserve"> domov </w:t>
      </w:r>
      <w:r w:rsidR="00D35797" w:rsidRPr="00095343">
        <w:rPr>
          <w:rFonts w:ascii="Times New Roman" w:hAnsi="Times New Roman" w:cs="Times New Roman"/>
          <w:bCs/>
          <w:color w:val="000000"/>
          <w:sz w:val="24"/>
          <w:szCs w:val="24"/>
        </w:rPr>
        <w:t>za starejše, negovalnih oddelkov oz. negovalnih bolnišnic</w:t>
      </w:r>
      <w:r w:rsidR="00D918F3" w:rsidRPr="00095343">
        <w:rPr>
          <w:rFonts w:ascii="Times New Roman" w:hAnsi="Times New Roman" w:cs="Times New Roman"/>
          <w:bCs/>
          <w:color w:val="000000"/>
          <w:sz w:val="24"/>
          <w:szCs w:val="24"/>
        </w:rPr>
        <w:t xml:space="preserve">, naselij za </w:t>
      </w:r>
      <w:r w:rsidR="00095343" w:rsidRPr="00095343">
        <w:rPr>
          <w:rFonts w:ascii="Times New Roman" w:hAnsi="Times New Roman" w:cs="Times New Roman"/>
          <w:bCs/>
          <w:color w:val="000000"/>
          <w:sz w:val="24"/>
          <w:szCs w:val="24"/>
        </w:rPr>
        <w:t>osebe z demenco</w:t>
      </w:r>
      <w:r w:rsidR="00D35797" w:rsidRPr="00095343">
        <w:rPr>
          <w:rFonts w:ascii="Times New Roman" w:hAnsi="Times New Roman" w:cs="Times New Roman"/>
          <w:bCs/>
          <w:color w:val="000000"/>
          <w:sz w:val="24"/>
          <w:szCs w:val="24"/>
        </w:rPr>
        <w:t xml:space="preserve">) ali prepuščenost pomoči potrebnih starejših ljudi, ki bivajo doma, njihovim svojcem in drugim bližnjim. Ali nikomur. Prav tako je evidentno, da država ignorira finančni vidik skrbi za starejše, kar je med drugim razvidno iz Aneksa štev. 2 </w:t>
      </w:r>
      <w:r w:rsidR="00D35797" w:rsidRPr="00C972CB">
        <w:rPr>
          <w:rFonts w:ascii="Times New Roman" w:hAnsi="Times New Roman" w:cs="Times New Roman"/>
          <w:bCs/>
          <w:color w:val="000000"/>
          <w:sz w:val="24"/>
          <w:szCs w:val="24"/>
        </w:rPr>
        <w:t>Splošnega dogovora za leto 2019. Zato Srebrna nit daje uradno pobudo za čim</w:t>
      </w:r>
      <w:r w:rsidRPr="00C972CB">
        <w:rPr>
          <w:rFonts w:ascii="Times New Roman" w:hAnsi="Times New Roman" w:cs="Times New Roman"/>
          <w:bCs/>
          <w:color w:val="000000"/>
          <w:sz w:val="24"/>
          <w:szCs w:val="24"/>
        </w:rPr>
        <w:t xml:space="preserve">prejšnjo ustanovitev </w:t>
      </w:r>
      <w:r w:rsidR="00D35797" w:rsidRPr="00C972CB">
        <w:rPr>
          <w:rFonts w:ascii="Times New Roman" w:hAnsi="Times New Roman" w:cs="Times New Roman"/>
          <w:bCs/>
          <w:color w:val="000000"/>
          <w:sz w:val="24"/>
          <w:szCs w:val="24"/>
        </w:rPr>
        <w:t xml:space="preserve">organa za dosledno izvajanje pravic starejših, </w:t>
      </w:r>
      <w:r w:rsidR="00D918F3" w:rsidRPr="00C972CB">
        <w:rPr>
          <w:rFonts w:ascii="Times New Roman" w:hAnsi="Times New Roman" w:cs="Times New Roman"/>
          <w:bCs/>
          <w:color w:val="000000"/>
          <w:sz w:val="24"/>
          <w:szCs w:val="24"/>
        </w:rPr>
        <w:t>predlagamo institut</w:t>
      </w:r>
      <w:r w:rsidR="00D918F3" w:rsidRPr="00C972CB">
        <w:rPr>
          <w:rFonts w:ascii="Times New Roman" w:hAnsi="Times New Roman" w:cs="Times New Roman"/>
          <w:b/>
          <w:bCs/>
          <w:color w:val="000000"/>
          <w:sz w:val="24"/>
          <w:szCs w:val="24"/>
        </w:rPr>
        <w:t xml:space="preserve"> </w:t>
      </w:r>
      <w:r w:rsidR="00D35797" w:rsidRPr="00C972CB">
        <w:rPr>
          <w:rFonts w:ascii="Times New Roman" w:hAnsi="Times New Roman" w:cs="Times New Roman"/>
          <w:b/>
          <w:bCs/>
          <w:color w:val="000000"/>
          <w:sz w:val="24"/>
          <w:szCs w:val="24"/>
        </w:rPr>
        <w:t xml:space="preserve">Varuha starejših. </w:t>
      </w:r>
    </w:p>
    <w:p w14:paraId="34803CEE" w14:textId="77777777" w:rsidR="00C972CB" w:rsidRPr="00C972CB" w:rsidRDefault="00C972CB" w:rsidP="00D35797">
      <w:pPr>
        <w:spacing w:after="0" w:line="360" w:lineRule="auto"/>
        <w:jc w:val="both"/>
        <w:rPr>
          <w:rFonts w:ascii="Times New Roman" w:hAnsi="Times New Roman" w:cs="Times New Roman"/>
          <w:b/>
          <w:bCs/>
          <w:color w:val="000000"/>
          <w:sz w:val="24"/>
          <w:szCs w:val="24"/>
        </w:rPr>
      </w:pPr>
    </w:p>
    <w:p w14:paraId="1122FB85" w14:textId="1AB9813E" w:rsidR="00C972CB" w:rsidRPr="00C972CB" w:rsidRDefault="00C972CB" w:rsidP="00C972CB">
      <w:pPr>
        <w:spacing w:after="0" w:line="360" w:lineRule="auto"/>
        <w:jc w:val="both"/>
        <w:rPr>
          <w:rFonts w:ascii="Times New Roman" w:hAnsi="Times New Roman" w:cs="Times New Roman"/>
          <w:bCs/>
          <w:color w:val="000000"/>
          <w:sz w:val="24"/>
          <w:szCs w:val="24"/>
        </w:rPr>
      </w:pPr>
      <w:r w:rsidRPr="00C972CB">
        <w:rPr>
          <w:rFonts w:ascii="Times New Roman" w:hAnsi="Times New Roman" w:cs="Times New Roman"/>
          <w:bCs/>
          <w:color w:val="000000"/>
          <w:sz w:val="24"/>
          <w:szCs w:val="24"/>
        </w:rPr>
        <w:t>Že nekaj desetletij starejši ugotavljajo, da jih mlajši osebno ali družbeno podcenjujejo, p</w:t>
      </w:r>
      <w:r w:rsidR="00E00D1E">
        <w:rPr>
          <w:rFonts w:ascii="Times New Roman" w:hAnsi="Times New Roman" w:cs="Times New Roman"/>
          <w:bCs/>
          <w:color w:val="000000"/>
          <w:sz w:val="24"/>
          <w:szCs w:val="24"/>
        </w:rPr>
        <w:t xml:space="preserve">rezirajo, zapostavljajo </w:t>
      </w:r>
      <w:r w:rsidRPr="00C972CB">
        <w:rPr>
          <w:rFonts w:ascii="Times New Roman" w:hAnsi="Times New Roman" w:cs="Times New Roman"/>
          <w:bCs/>
          <w:color w:val="000000"/>
          <w:sz w:val="24"/>
          <w:szCs w:val="24"/>
        </w:rPr>
        <w:t xml:space="preserve">(diskriminirajo), pogosto tudi izrivajo na družbeni rob (marginalizirajo). Zapostavljajo jih besedno, telesno, čustveno, intelektualno in socialno. </w:t>
      </w:r>
    </w:p>
    <w:p w14:paraId="7D59D5FF" w14:textId="77777777" w:rsidR="00C972CB" w:rsidRPr="00C972CB" w:rsidRDefault="00C972CB" w:rsidP="00C972CB">
      <w:pPr>
        <w:spacing w:after="0" w:line="360" w:lineRule="auto"/>
        <w:jc w:val="both"/>
        <w:rPr>
          <w:rFonts w:ascii="Times New Roman" w:hAnsi="Times New Roman" w:cs="Times New Roman"/>
          <w:bCs/>
          <w:color w:val="000000"/>
          <w:sz w:val="24"/>
          <w:szCs w:val="24"/>
        </w:rPr>
      </w:pPr>
    </w:p>
    <w:p w14:paraId="0617E853" w14:textId="54BCCEF2" w:rsidR="00C972CB" w:rsidRPr="00C972CB" w:rsidRDefault="00E00D1E" w:rsidP="00C972CB">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Zapostavljanje starejših je v R </w:t>
      </w:r>
      <w:r w:rsidR="00C972CB" w:rsidRPr="00C972CB">
        <w:rPr>
          <w:rFonts w:ascii="Times New Roman" w:hAnsi="Times New Roman" w:cs="Times New Roman"/>
          <w:bCs/>
          <w:color w:val="000000"/>
          <w:sz w:val="24"/>
          <w:szCs w:val="24"/>
        </w:rPr>
        <w:t xml:space="preserve">Sloveniji čedalje bolj izrazito. Na vseh družbenih ravneh, a najbolj boleče to starejši ljudje občutijo v zdravstvu, zdravstveni negi, socialni oskrbi, bankah in zavarovalnicah. Država in družba, ki zviška gledata na brezposelne, ženske, tujce in seveda tudi na starejše, ni demokratična. </w:t>
      </w:r>
    </w:p>
    <w:p w14:paraId="0146E6CF" w14:textId="77777777" w:rsidR="00C972CB" w:rsidRPr="00C972CB" w:rsidRDefault="00C972CB" w:rsidP="00C972CB">
      <w:pPr>
        <w:spacing w:after="0" w:line="360" w:lineRule="auto"/>
        <w:jc w:val="both"/>
        <w:rPr>
          <w:rFonts w:ascii="Times New Roman" w:hAnsi="Times New Roman" w:cs="Times New Roman"/>
          <w:bCs/>
          <w:color w:val="000000"/>
          <w:sz w:val="24"/>
          <w:szCs w:val="24"/>
        </w:rPr>
      </w:pPr>
    </w:p>
    <w:p w14:paraId="5E3864CF" w14:textId="658BB945" w:rsidR="00C972CB" w:rsidRPr="00C972CB" w:rsidRDefault="00C972CB" w:rsidP="00C972CB">
      <w:pPr>
        <w:spacing w:after="0" w:line="360" w:lineRule="auto"/>
        <w:jc w:val="both"/>
        <w:rPr>
          <w:rFonts w:ascii="Times New Roman" w:hAnsi="Times New Roman" w:cs="Times New Roman"/>
          <w:bCs/>
          <w:color w:val="000000"/>
          <w:sz w:val="24"/>
          <w:szCs w:val="24"/>
        </w:rPr>
      </w:pPr>
      <w:r w:rsidRPr="00C972CB">
        <w:rPr>
          <w:rFonts w:ascii="Times New Roman" w:hAnsi="Times New Roman" w:cs="Times New Roman"/>
          <w:bCs/>
          <w:color w:val="000000"/>
          <w:sz w:val="24"/>
          <w:szCs w:val="24"/>
        </w:rPr>
        <w:t>Če k reševanju te resne težave ne pristopimo sistemsko, je vprašanje, kako zelo bo izločena in zapostavljena šele današnja mlada in srednja generacija, ko se bo postarala.</w:t>
      </w:r>
    </w:p>
    <w:p w14:paraId="7C04DFDD" w14:textId="77777777" w:rsidR="00D35797" w:rsidRDefault="00D35797" w:rsidP="00D35797">
      <w:pPr>
        <w:spacing w:after="0" w:line="360" w:lineRule="auto"/>
        <w:jc w:val="both"/>
        <w:rPr>
          <w:rFonts w:ascii="Times New Roman" w:hAnsi="Times New Roman" w:cs="Times New Roman"/>
          <w:b/>
          <w:bCs/>
          <w:color w:val="000000"/>
          <w:sz w:val="28"/>
          <w:szCs w:val="28"/>
        </w:rPr>
      </w:pPr>
    </w:p>
    <w:p w14:paraId="620D2682" w14:textId="1E32986B" w:rsidR="00D35797" w:rsidRPr="00C249EE" w:rsidRDefault="00D35797" w:rsidP="00D35797">
      <w:pPr>
        <w:spacing w:after="0" w:line="360" w:lineRule="auto"/>
        <w:jc w:val="both"/>
        <w:rPr>
          <w:rFonts w:ascii="Times New Roman" w:hAnsi="Times New Roman" w:cs="Times New Roman"/>
          <w:b/>
          <w:bCs/>
          <w:color w:val="000000"/>
          <w:sz w:val="28"/>
          <w:szCs w:val="28"/>
        </w:rPr>
      </w:pPr>
      <w:r w:rsidRPr="00C249EE">
        <w:rPr>
          <w:rFonts w:ascii="Times New Roman" w:hAnsi="Times New Roman" w:cs="Times New Roman"/>
          <w:b/>
          <w:bCs/>
          <w:color w:val="000000"/>
          <w:sz w:val="28"/>
          <w:szCs w:val="28"/>
        </w:rPr>
        <w:t>Obrazložitev pobude</w:t>
      </w:r>
    </w:p>
    <w:p w14:paraId="288E7400" w14:textId="77777777" w:rsidR="00D35797" w:rsidRDefault="00D35797"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p>
    <w:p w14:paraId="1CA61024" w14:textId="06FA177A" w:rsidR="00AD1AD6" w:rsidRPr="00273C91"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1.1. Definicija starosti</w:t>
      </w:r>
    </w:p>
    <w:p w14:paraId="29C5E3AF" w14:textId="77777777" w:rsidR="00AD1AD6" w:rsidRPr="00273C91"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rPr>
      </w:pPr>
    </w:p>
    <w:p w14:paraId="7ED00764" w14:textId="008333FB" w:rsidR="00C249EE"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273C91">
        <w:rPr>
          <w:rFonts w:ascii="Times New Roman" w:hAnsi="Times New Roman" w:cs="Times New Roman"/>
          <w:color w:val="auto"/>
          <w:sz w:val="24"/>
          <w:szCs w:val="24"/>
        </w:rPr>
        <w:t xml:space="preserve">V kontekstu </w:t>
      </w:r>
      <w:r w:rsidR="00D95221" w:rsidRPr="00273C91">
        <w:rPr>
          <w:rFonts w:ascii="Times New Roman" w:hAnsi="Times New Roman" w:cs="Times New Roman"/>
          <w:color w:val="auto"/>
          <w:sz w:val="24"/>
          <w:szCs w:val="24"/>
          <w:shd w:val="clear" w:color="auto" w:fill="F8F9FA"/>
        </w:rPr>
        <w:t>človekovih pravic</w:t>
      </w:r>
      <w:r w:rsidRPr="00273C91">
        <w:rPr>
          <w:rFonts w:ascii="Times New Roman" w:hAnsi="Times New Roman" w:cs="Times New Roman"/>
          <w:color w:val="auto"/>
          <w:sz w:val="24"/>
          <w:szCs w:val="24"/>
          <w:shd w:val="clear" w:color="auto" w:fill="F8F9FA"/>
        </w:rPr>
        <w:t xml:space="preserve"> starost ni le številčna o</w:t>
      </w:r>
      <w:r w:rsidR="00E43770">
        <w:rPr>
          <w:rFonts w:ascii="Times New Roman" w:hAnsi="Times New Roman" w:cs="Times New Roman"/>
          <w:color w:val="auto"/>
          <w:sz w:val="24"/>
          <w:szCs w:val="24"/>
          <w:shd w:val="clear" w:color="auto" w:fill="F8F9FA"/>
        </w:rPr>
        <w:t xml:space="preserve">znaka, temveč </w:t>
      </w:r>
      <w:r w:rsidRPr="00273C91">
        <w:rPr>
          <w:rFonts w:ascii="Times New Roman" w:hAnsi="Times New Roman" w:cs="Times New Roman"/>
          <w:color w:val="auto"/>
          <w:sz w:val="24"/>
          <w:szCs w:val="24"/>
          <w:shd w:val="clear" w:color="auto" w:fill="F8F9FA"/>
        </w:rPr>
        <w:t xml:space="preserve">družbeni status, ki temelji na </w:t>
      </w:r>
      <w:r w:rsidR="00D95221" w:rsidRPr="00273C91">
        <w:rPr>
          <w:rFonts w:ascii="Times New Roman" w:hAnsi="Times New Roman" w:cs="Times New Roman"/>
          <w:color w:val="auto"/>
          <w:sz w:val="24"/>
          <w:szCs w:val="24"/>
          <w:shd w:val="clear" w:color="auto" w:fill="F8F9FA"/>
        </w:rPr>
        <w:t>bioloških dejstvih, zajema pa različne potrebe, prilagoditve, prakse</w:t>
      </w:r>
      <w:r w:rsidRPr="00273C91">
        <w:rPr>
          <w:rFonts w:ascii="Times New Roman" w:hAnsi="Times New Roman" w:cs="Times New Roman"/>
          <w:color w:val="auto"/>
          <w:sz w:val="24"/>
          <w:szCs w:val="24"/>
          <w:shd w:val="clear" w:color="auto" w:fill="F8F9FA"/>
        </w:rPr>
        <w:t xml:space="preserve"> in </w:t>
      </w:r>
      <w:r w:rsidR="00D95221" w:rsidRPr="00273C91">
        <w:rPr>
          <w:rFonts w:ascii="Times New Roman" w:hAnsi="Times New Roman" w:cs="Times New Roman"/>
          <w:color w:val="auto"/>
          <w:sz w:val="24"/>
          <w:szCs w:val="24"/>
          <w:shd w:val="clear" w:color="auto" w:fill="F8F9FA"/>
        </w:rPr>
        <w:t>tudi kulturne dimenzije</w:t>
      </w:r>
      <w:r w:rsidRPr="00273C91">
        <w:rPr>
          <w:rFonts w:ascii="Times New Roman" w:hAnsi="Times New Roman" w:cs="Times New Roman"/>
          <w:color w:val="auto"/>
          <w:sz w:val="24"/>
          <w:szCs w:val="24"/>
          <w:shd w:val="clear" w:color="auto" w:fill="F8F9FA"/>
        </w:rPr>
        <w:t xml:space="preserve"> vloge, ki jo oseba z določeno starostjo ima v svoji skupnosti. </w:t>
      </w:r>
      <w:r w:rsidR="00273C91" w:rsidRPr="00273C91">
        <w:rPr>
          <w:rFonts w:ascii="Times New Roman" w:hAnsi="Times New Roman" w:cs="Times New Roman"/>
          <w:color w:val="auto"/>
          <w:sz w:val="24"/>
          <w:szCs w:val="24"/>
          <w:shd w:val="clear" w:color="auto" w:fill="F8F9FA"/>
        </w:rPr>
        <w:t>Po de</w:t>
      </w:r>
      <w:r w:rsidR="00FD78EA">
        <w:rPr>
          <w:rFonts w:ascii="Times New Roman" w:hAnsi="Times New Roman" w:cs="Times New Roman"/>
          <w:color w:val="auto"/>
          <w:sz w:val="24"/>
          <w:szCs w:val="24"/>
          <w:shd w:val="clear" w:color="auto" w:fill="F8F9FA"/>
        </w:rPr>
        <w:t xml:space="preserve">finiciji so starejši osebe </w:t>
      </w:r>
      <w:r w:rsidR="00095343">
        <w:rPr>
          <w:rFonts w:ascii="Times New Roman" w:hAnsi="Times New Roman" w:cs="Times New Roman"/>
          <w:b/>
          <w:color w:val="auto"/>
          <w:sz w:val="24"/>
          <w:szCs w:val="24"/>
          <w:shd w:val="clear" w:color="auto" w:fill="F8F9FA"/>
        </w:rPr>
        <w:t>po 60 oziroma 65</w:t>
      </w:r>
      <w:r w:rsidR="00FD78EA" w:rsidRPr="00FD78EA">
        <w:rPr>
          <w:rFonts w:ascii="Times New Roman" w:hAnsi="Times New Roman" w:cs="Times New Roman"/>
          <w:b/>
          <w:color w:val="auto"/>
          <w:sz w:val="24"/>
          <w:szCs w:val="24"/>
          <w:shd w:val="clear" w:color="auto" w:fill="F8F9FA"/>
        </w:rPr>
        <w:t>. letu</w:t>
      </w:r>
      <w:r w:rsidR="00FD78EA">
        <w:rPr>
          <w:rFonts w:ascii="Times New Roman" w:hAnsi="Times New Roman" w:cs="Times New Roman"/>
          <w:color w:val="auto"/>
          <w:sz w:val="24"/>
          <w:szCs w:val="24"/>
          <w:shd w:val="clear" w:color="auto" w:fill="F8F9FA"/>
        </w:rPr>
        <w:t>.</w:t>
      </w:r>
      <w:r w:rsidR="00095343">
        <w:rPr>
          <w:rStyle w:val="Sprotnaopomba-sklic"/>
          <w:rFonts w:ascii="Times New Roman" w:hAnsi="Times New Roman" w:cs="Times New Roman"/>
          <w:color w:val="auto"/>
          <w:sz w:val="24"/>
          <w:szCs w:val="24"/>
          <w:shd w:val="clear" w:color="auto" w:fill="F8F9FA"/>
        </w:rPr>
        <w:footnoteReference w:id="1"/>
      </w:r>
    </w:p>
    <w:p w14:paraId="669FD660" w14:textId="77777777" w:rsidR="00FD78EA" w:rsidRDefault="00FD78EA"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37C62A37" w14:textId="275AEF6C"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222222"/>
          <w:sz w:val="24"/>
          <w:szCs w:val="24"/>
          <w:highlight w:val="white"/>
        </w:rPr>
      </w:pPr>
      <w:r>
        <w:rPr>
          <w:rFonts w:ascii="Times New Roman" w:hAnsi="Times New Roman" w:cs="Times New Roman"/>
          <w:b/>
          <w:color w:val="222222"/>
          <w:sz w:val="24"/>
          <w:szCs w:val="24"/>
          <w:highlight w:val="white"/>
        </w:rPr>
        <w:t>1.2.</w:t>
      </w:r>
      <w:r w:rsidRPr="00273C91">
        <w:rPr>
          <w:rFonts w:ascii="Times New Roman" w:hAnsi="Times New Roman" w:cs="Times New Roman"/>
          <w:b/>
          <w:color w:val="222222"/>
          <w:sz w:val="24"/>
          <w:szCs w:val="24"/>
          <w:highlight w:val="white"/>
        </w:rPr>
        <w:t xml:space="preserve"> Prelomne demografske spremembe v Evropi</w:t>
      </w:r>
    </w:p>
    <w:p w14:paraId="484E4BA8" w14:textId="3C806B23"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273C91">
        <w:rPr>
          <w:rFonts w:ascii="Times New Roman" w:hAnsi="Times New Roman" w:cs="Times New Roman"/>
          <w:color w:val="222222"/>
          <w:sz w:val="24"/>
          <w:szCs w:val="24"/>
          <w:shd w:val="clear" w:color="auto" w:fill="F8F9FA"/>
        </w:rPr>
        <w:t xml:space="preserve">Staranje prebivalstva predstavlja eno najpomembnejših demografskih sprememb 21. stoletja. Človeštvo bo prvič v zgodovini doseglo točko, ko bo na svetu manj otrok kot starejših. </w:t>
      </w:r>
      <w:r w:rsidRPr="00273C91">
        <w:rPr>
          <w:rFonts w:ascii="Times New Roman" w:hAnsi="Times New Roman" w:cs="Times New Roman"/>
          <w:color w:val="000000"/>
          <w:sz w:val="24"/>
          <w:szCs w:val="24"/>
          <w:shd w:val="clear" w:color="auto" w:fill="FFFFFF"/>
        </w:rPr>
        <w:t>Med evropskimi državami ima Slovenija enega bolj izrazitih trendov staranja prebivalstva.</w:t>
      </w:r>
      <w:r w:rsidR="00AB5D6D">
        <w:rPr>
          <w:rFonts w:ascii="Times New Roman" w:hAnsi="Times New Roman" w:cs="Times New Roman"/>
          <w:color w:val="000000"/>
          <w:sz w:val="24"/>
          <w:szCs w:val="24"/>
          <w:shd w:val="clear" w:color="auto" w:fill="FFFFFF"/>
        </w:rPr>
        <w:t xml:space="preserve"> </w:t>
      </w:r>
      <w:r w:rsidR="00AB5D6D" w:rsidRPr="00AB5D6D">
        <w:rPr>
          <w:rFonts w:ascii="Times New Roman" w:hAnsi="Times New Roman" w:cs="Times New Roman"/>
          <w:b/>
          <w:color w:val="000000"/>
          <w:sz w:val="24"/>
          <w:szCs w:val="24"/>
          <w:shd w:val="clear" w:color="auto" w:fill="FFFFFF"/>
        </w:rPr>
        <w:t>Do leta 2025 bo več kot 1,2 milij</w:t>
      </w:r>
      <w:r w:rsidR="00E43770">
        <w:rPr>
          <w:rFonts w:ascii="Times New Roman" w:hAnsi="Times New Roman" w:cs="Times New Roman"/>
          <w:b/>
          <w:color w:val="000000"/>
          <w:sz w:val="24"/>
          <w:szCs w:val="24"/>
          <w:shd w:val="clear" w:color="auto" w:fill="FFFFFF"/>
        </w:rPr>
        <w:t>arde ljudi starih šestdeset let.</w:t>
      </w:r>
      <w:r w:rsidR="001102B8">
        <w:rPr>
          <w:rFonts w:ascii="Times New Roman" w:hAnsi="Times New Roman" w:cs="Times New Roman"/>
          <w:b/>
          <w:color w:val="000000"/>
          <w:sz w:val="24"/>
          <w:szCs w:val="24"/>
          <w:shd w:val="clear" w:color="auto" w:fill="FFFFFF"/>
        </w:rPr>
        <w:t xml:space="preserve"> Vir?</w:t>
      </w:r>
    </w:p>
    <w:p w14:paraId="1E99219D" w14:textId="77777777" w:rsidR="00273C91" w:rsidRDefault="00273C91"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78C573C2" w14:textId="2CEB88DD" w:rsidR="00E43770" w:rsidRDefault="00273C91" w:rsidP="00E437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Pr>
          <w:rFonts w:ascii="Times New Roman" w:hAnsi="Times New Roman" w:cs="Times New Roman"/>
          <w:color w:val="auto"/>
          <w:sz w:val="24"/>
          <w:szCs w:val="24"/>
          <w:shd w:val="clear" w:color="auto" w:fill="F8F9FA"/>
        </w:rPr>
        <w:t>Poročilo Evropske unije navaja, da je staranje prebivalstva eden največjih izzivov članic</w:t>
      </w:r>
      <w:r w:rsidRPr="00FD78EA">
        <w:rPr>
          <w:rFonts w:ascii="Times New Roman" w:hAnsi="Times New Roman" w:cs="Times New Roman"/>
          <w:b/>
          <w:color w:val="auto"/>
          <w:sz w:val="24"/>
          <w:szCs w:val="24"/>
          <w:shd w:val="clear" w:color="auto" w:fill="F8F9FA"/>
        </w:rPr>
        <w:t>.</w:t>
      </w:r>
      <w:r w:rsidRPr="00FD78EA">
        <w:rPr>
          <w:rStyle w:val="Sprotnaopomba-sklic"/>
          <w:rFonts w:ascii="Times New Roman" w:hAnsi="Times New Roman" w:cs="Times New Roman"/>
          <w:b/>
          <w:color w:val="auto"/>
          <w:sz w:val="24"/>
          <w:szCs w:val="24"/>
          <w:shd w:val="clear" w:color="auto" w:fill="F8F9FA"/>
        </w:rPr>
        <w:footnoteReference w:id="2"/>
      </w:r>
      <w:r w:rsidR="00FD78EA" w:rsidRPr="00FD78EA">
        <w:rPr>
          <w:rFonts w:ascii="Times New Roman" w:hAnsi="Times New Roman" w:cs="Times New Roman"/>
          <w:b/>
          <w:color w:val="auto"/>
          <w:sz w:val="24"/>
          <w:szCs w:val="24"/>
          <w:shd w:val="clear" w:color="auto" w:fill="F8F9FA"/>
        </w:rPr>
        <w:t xml:space="preserve"> Delež starejšega prebivalstva v EU se bo iz trenutnih 16 % povečal na 29 % celotne populacije.</w:t>
      </w:r>
      <w:r w:rsidR="00BA2352">
        <w:rPr>
          <w:rFonts w:ascii="Times New Roman" w:hAnsi="Times New Roman" w:cs="Times New Roman"/>
          <w:b/>
          <w:color w:val="auto"/>
          <w:sz w:val="24"/>
          <w:szCs w:val="24"/>
          <w:shd w:val="clear" w:color="auto" w:fill="F8F9FA"/>
        </w:rPr>
        <w:t xml:space="preserve"> S poudarkom, da bodo starejše osebe predvsem ženske.</w:t>
      </w:r>
      <w:r w:rsidR="00E43770" w:rsidRPr="00E43770">
        <w:rPr>
          <w:rFonts w:ascii="Times New Roman" w:hAnsi="Times New Roman" w:cs="Times New Roman"/>
          <w:color w:val="auto"/>
          <w:sz w:val="24"/>
          <w:szCs w:val="24"/>
          <w:shd w:val="clear" w:color="auto" w:fill="F8F9FA"/>
        </w:rPr>
        <w:t xml:space="preserve"> </w:t>
      </w:r>
      <w:r w:rsidR="00E43770">
        <w:rPr>
          <w:rFonts w:ascii="Times New Roman" w:hAnsi="Times New Roman" w:cs="Times New Roman"/>
          <w:color w:val="auto"/>
          <w:sz w:val="24"/>
          <w:szCs w:val="24"/>
          <w:shd w:val="clear" w:color="auto" w:fill="F8F9FA"/>
        </w:rPr>
        <w:t>Starejšim ženskam preti večja nevarnost</w:t>
      </w:r>
      <w:r w:rsidR="00E43770" w:rsidRPr="006377F4">
        <w:rPr>
          <w:rFonts w:ascii="Times New Roman" w:hAnsi="Times New Roman" w:cs="Times New Roman"/>
          <w:color w:val="auto"/>
          <w:sz w:val="24"/>
          <w:szCs w:val="24"/>
          <w:shd w:val="clear" w:color="auto" w:fill="F8F9FA"/>
        </w:rPr>
        <w:t xml:space="preserve"> socialne izolacije in revščine zaradi manjših</w:t>
      </w:r>
      <w:r w:rsidR="00E43770">
        <w:rPr>
          <w:rFonts w:ascii="Times New Roman" w:hAnsi="Times New Roman" w:cs="Times New Roman"/>
          <w:color w:val="auto"/>
          <w:sz w:val="24"/>
          <w:szCs w:val="24"/>
          <w:shd w:val="clear" w:color="auto" w:fill="F8F9FA"/>
        </w:rPr>
        <w:t xml:space="preserve"> pokojnin</w:t>
      </w:r>
      <w:r w:rsidR="005C55FA">
        <w:rPr>
          <w:rFonts w:ascii="Times New Roman" w:hAnsi="Times New Roman" w:cs="Times New Roman"/>
          <w:color w:val="auto"/>
          <w:sz w:val="24"/>
          <w:szCs w:val="24"/>
          <w:shd w:val="clear" w:color="auto" w:fill="F8F9FA"/>
        </w:rPr>
        <w:t>,</w:t>
      </w:r>
      <w:r w:rsidR="00E43770">
        <w:rPr>
          <w:rFonts w:ascii="Times New Roman" w:hAnsi="Times New Roman" w:cs="Times New Roman"/>
          <w:color w:val="auto"/>
          <w:sz w:val="24"/>
          <w:szCs w:val="24"/>
          <w:shd w:val="clear" w:color="auto" w:fill="F8F9FA"/>
        </w:rPr>
        <w:t xml:space="preserve"> ko</w:t>
      </w:r>
      <w:r w:rsidR="00E9532C">
        <w:rPr>
          <w:rFonts w:ascii="Times New Roman" w:hAnsi="Times New Roman" w:cs="Times New Roman"/>
          <w:color w:val="auto"/>
          <w:sz w:val="24"/>
          <w:szCs w:val="24"/>
          <w:shd w:val="clear" w:color="auto" w:fill="F8F9FA"/>
        </w:rPr>
        <w:t>t</w:t>
      </w:r>
      <w:r w:rsidR="00E43770">
        <w:rPr>
          <w:rFonts w:ascii="Times New Roman" w:hAnsi="Times New Roman" w:cs="Times New Roman"/>
          <w:color w:val="auto"/>
          <w:sz w:val="24"/>
          <w:szCs w:val="24"/>
          <w:shd w:val="clear" w:color="auto" w:fill="F8F9FA"/>
        </w:rPr>
        <w:t xml:space="preserve"> jih imajo moški. Manj pogosto</w:t>
      </w:r>
      <w:r w:rsidR="00E43770" w:rsidRPr="006377F4">
        <w:rPr>
          <w:rFonts w:ascii="Times New Roman" w:hAnsi="Times New Roman" w:cs="Times New Roman"/>
          <w:color w:val="auto"/>
          <w:sz w:val="24"/>
          <w:szCs w:val="24"/>
          <w:shd w:val="clear" w:color="auto" w:fill="F8F9FA"/>
        </w:rPr>
        <w:t xml:space="preserve"> </w:t>
      </w:r>
      <w:r w:rsidR="00E43770">
        <w:rPr>
          <w:rFonts w:ascii="Times New Roman" w:hAnsi="Times New Roman" w:cs="Times New Roman"/>
          <w:color w:val="auto"/>
          <w:sz w:val="24"/>
          <w:szCs w:val="24"/>
          <w:shd w:val="clear" w:color="auto" w:fill="F8F9FA"/>
        </w:rPr>
        <w:t xml:space="preserve">starejše ženske </w:t>
      </w:r>
      <w:r w:rsidR="00E43770" w:rsidRPr="006377F4">
        <w:rPr>
          <w:rFonts w:ascii="Times New Roman" w:hAnsi="Times New Roman" w:cs="Times New Roman"/>
          <w:color w:val="auto"/>
          <w:sz w:val="24"/>
          <w:szCs w:val="24"/>
          <w:shd w:val="clear" w:color="auto" w:fill="F8F9FA"/>
        </w:rPr>
        <w:t>prejemajo tudi neformalno oskrbo</w:t>
      </w:r>
      <w:r w:rsidR="00E43770">
        <w:rPr>
          <w:rFonts w:ascii="Times New Roman" w:hAnsi="Times New Roman" w:cs="Times New Roman"/>
          <w:color w:val="auto"/>
          <w:sz w:val="24"/>
          <w:szCs w:val="24"/>
          <w:shd w:val="clear" w:color="auto" w:fill="F8F9FA"/>
        </w:rPr>
        <w:t>, saj povprečno</w:t>
      </w:r>
      <w:r w:rsidR="00E43770" w:rsidRPr="006377F4">
        <w:rPr>
          <w:rFonts w:ascii="Times New Roman" w:hAnsi="Times New Roman" w:cs="Times New Roman"/>
          <w:color w:val="auto"/>
          <w:sz w:val="24"/>
          <w:szCs w:val="24"/>
          <w:shd w:val="clear" w:color="auto" w:fill="F8F9FA"/>
        </w:rPr>
        <w:t xml:space="preserve"> živijo dlje kot moški in tako živijo same. </w:t>
      </w:r>
    </w:p>
    <w:p w14:paraId="7B646F7E" w14:textId="77777777" w:rsidR="00E43770" w:rsidRPr="006377F4" w:rsidRDefault="00E43770" w:rsidP="00E437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7102985C" w14:textId="77777777" w:rsidR="00E43770" w:rsidRPr="00457AD0" w:rsidRDefault="00E43770" w:rsidP="00E437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auto"/>
          <w:sz w:val="24"/>
          <w:szCs w:val="24"/>
          <w:shd w:val="clear" w:color="auto" w:fill="F8F9FA"/>
        </w:rPr>
      </w:pPr>
      <w:r w:rsidRPr="00E43770">
        <w:rPr>
          <w:rFonts w:ascii="Times New Roman" w:hAnsi="Times New Roman" w:cs="Times New Roman"/>
          <w:b/>
          <w:color w:val="auto"/>
          <w:sz w:val="24"/>
          <w:szCs w:val="24"/>
          <w:shd w:val="clear" w:color="auto" w:fill="F8F9FA"/>
        </w:rPr>
        <w:t>Starejši v podeželskih regijah</w:t>
      </w:r>
      <w:r w:rsidRPr="006377F4">
        <w:rPr>
          <w:rFonts w:ascii="Times New Roman" w:hAnsi="Times New Roman" w:cs="Times New Roman"/>
          <w:color w:val="auto"/>
          <w:sz w:val="24"/>
          <w:szCs w:val="24"/>
          <w:shd w:val="clear" w:color="auto" w:fill="F8F9FA"/>
        </w:rPr>
        <w:t xml:space="preserve"> - izselitev mladih v mesta je povzročila, da se bodo starejši soočili z veliko izgubo oskrbe. Delež starejših, ki poročajo o težavah pri dostopu do</w:t>
      </w:r>
      <w:r w:rsidRPr="006037D3">
        <w:rPr>
          <w:rFonts w:ascii="Times New Roman" w:hAnsi="Times New Roman" w:cs="Times New Roman"/>
          <w:b/>
          <w:color w:val="auto"/>
          <w:sz w:val="24"/>
          <w:szCs w:val="24"/>
          <w:shd w:val="clear" w:color="auto" w:fill="F8F9FA"/>
        </w:rPr>
        <w:t xml:space="preserve"> </w:t>
      </w:r>
      <w:r w:rsidRPr="006377F4">
        <w:rPr>
          <w:rFonts w:ascii="Times New Roman" w:hAnsi="Times New Roman" w:cs="Times New Roman"/>
          <w:color w:val="auto"/>
          <w:sz w:val="24"/>
          <w:szCs w:val="24"/>
          <w:shd w:val="clear" w:color="auto" w:fill="F8F9FA"/>
        </w:rPr>
        <w:t>zdravstvene oskrbe, je v skoraj vseh državah EU večji na podeželju kot v mestnih območjih.</w:t>
      </w:r>
      <w:r>
        <w:rPr>
          <w:rStyle w:val="Sprotnaopomba-sklic"/>
          <w:rFonts w:ascii="Times New Roman" w:hAnsi="Times New Roman" w:cs="Times New Roman"/>
          <w:b/>
          <w:color w:val="auto"/>
          <w:sz w:val="24"/>
          <w:szCs w:val="24"/>
          <w:shd w:val="clear" w:color="auto" w:fill="F8F9FA"/>
        </w:rPr>
        <w:footnoteReference w:id="3"/>
      </w:r>
    </w:p>
    <w:p w14:paraId="3A13825A" w14:textId="77777777" w:rsidR="006037D3" w:rsidRDefault="006037D3"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auto"/>
          <w:sz w:val="24"/>
          <w:szCs w:val="24"/>
          <w:shd w:val="clear" w:color="auto" w:fill="F8F9FA"/>
        </w:rPr>
      </w:pPr>
    </w:p>
    <w:p w14:paraId="27C52568" w14:textId="62EE4659" w:rsidR="006037D3" w:rsidRDefault="006037D3" w:rsidP="00603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E43770">
        <w:rPr>
          <w:rFonts w:ascii="Times New Roman" w:hAnsi="Times New Roman" w:cs="Times New Roman"/>
          <w:b/>
          <w:color w:val="auto"/>
          <w:sz w:val="24"/>
          <w:szCs w:val="24"/>
          <w:shd w:val="clear" w:color="auto" w:fill="F8F9FA"/>
        </w:rPr>
        <w:t>Najstarejšim (od 75. leta naprej)</w:t>
      </w:r>
      <w:r w:rsidRPr="006037D3">
        <w:rPr>
          <w:rFonts w:ascii="Times New Roman" w:hAnsi="Times New Roman" w:cs="Times New Roman"/>
          <w:color w:val="auto"/>
          <w:sz w:val="24"/>
          <w:szCs w:val="24"/>
          <w:shd w:val="clear" w:color="auto" w:fill="F8F9FA"/>
        </w:rPr>
        <w:t xml:space="preserve"> - glede na slabše zdravje in nizke dohodke najbolj grozi</w:t>
      </w:r>
      <w:r w:rsidR="005C55FA">
        <w:rPr>
          <w:rFonts w:ascii="Times New Roman" w:hAnsi="Times New Roman" w:cs="Times New Roman"/>
          <w:color w:val="auto"/>
          <w:sz w:val="24"/>
          <w:szCs w:val="24"/>
          <w:shd w:val="clear" w:color="auto" w:fill="F8F9FA"/>
        </w:rPr>
        <w:t>ta</w:t>
      </w:r>
      <w:r w:rsidRPr="006037D3">
        <w:rPr>
          <w:rFonts w:ascii="Times New Roman" w:hAnsi="Times New Roman" w:cs="Times New Roman"/>
          <w:color w:val="auto"/>
          <w:sz w:val="24"/>
          <w:szCs w:val="24"/>
          <w:shd w:val="clear" w:color="auto" w:fill="F8F9FA"/>
        </w:rPr>
        <w:t xml:space="preserve"> revščina in socialna izključenost. Materialna prikrajšanost najstarejšega starostnika je bolj izrazita v vzh</w:t>
      </w:r>
      <w:r w:rsidR="00E9532C">
        <w:rPr>
          <w:rFonts w:ascii="Times New Roman" w:hAnsi="Times New Roman" w:cs="Times New Roman"/>
          <w:color w:val="auto"/>
          <w:sz w:val="24"/>
          <w:szCs w:val="24"/>
          <w:shd w:val="clear" w:color="auto" w:fill="F8F9FA"/>
        </w:rPr>
        <w:t>odnih kot v zahodnih državah</w:t>
      </w:r>
      <w:r w:rsidRPr="006037D3">
        <w:rPr>
          <w:rFonts w:ascii="Times New Roman" w:hAnsi="Times New Roman" w:cs="Times New Roman"/>
          <w:color w:val="auto"/>
          <w:sz w:val="24"/>
          <w:szCs w:val="24"/>
          <w:shd w:val="clear" w:color="auto" w:fill="F8F9FA"/>
        </w:rPr>
        <w:t xml:space="preserve">, </w:t>
      </w:r>
      <w:r w:rsidRPr="00E43770">
        <w:rPr>
          <w:rFonts w:ascii="Times New Roman" w:hAnsi="Times New Roman" w:cs="Times New Roman"/>
          <w:b/>
          <w:color w:val="auto"/>
          <w:sz w:val="24"/>
          <w:szCs w:val="24"/>
          <w:shd w:val="clear" w:color="auto" w:fill="F8F9FA"/>
        </w:rPr>
        <w:t>kamor sodi tudi Slovenija</w:t>
      </w:r>
      <w:r w:rsidRPr="006037D3">
        <w:rPr>
          <w:rFonts w:ascii="Times New Roman" w:hAnsi="Times New Roman" w:cs="Times New Roman"/>
          <w:color w:val="auto"/>
          <w:sz w:val="24"/>
          <w:szCs w:val="24"/>
          <w:shd w:val="clear" w:color="auto" w:fill="F8F9FA"/>
        </w:rPr>
        <w:t>.</w:t>
      </w:r>
    </w:p>
    <w:p w14:paraId="71524FA2" w14:textId="77777777" w:rsidR="00C972CB" w:rsidRPr="006037D3" w:rsidRDefault="00C972CB" w:rsidP="00603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0777B26A" w14:textId="1CE98B8D" w:rsidR="00D95221" w:rsidRPr="00273C91"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222222"/>
          <w:sz w:val="24"/>
          <w:szCs w:val="24"/>
          <w:shd w:val="clear" w:color="auto" w:fill="F8F9FA"/>
        </w:rPr>
      </w:pPr>
      <w:r w:rsidRPr="00273C91">
        <w:rPr>
          <w:rFonts w:ascii="Times New Roman" w:hAnsi="Times New Roman" w:cs="Times New Roman"/>
          <w:b/>
          <w:color w:val="222222"/>
          <w:sz w:val="24"/>
          <w:szCs w:val="24"/>
          <w:shd w:val="clear" w:color="auto" w:fill="F8F9FA"/>
        </w:rPr>
        <w:t>1.2. Starost kot kazalnik kakovosti bivanja v državah</w:t>
      </w:r>
    </w:p>
    <w:p w14:paraId="16043E1D" w14:textId="55A503AA" w:rsidR="00D95221" w:rsidRDefault="00D95221"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273C91">
        <w:rPr>
          <w:rFonts w:ascii="Times New Roman" w:hAnsi="Times New Roman" w:cs="Times New Roman"/>
          <w:color w:val="auto"/>
          <w:sz w:val="24"/>
          <w:szCs w:val="24"/>
          <w:shd w:val="clear" w:color="auto" w:fill="F8F9FA"/>
        </w:rPr>
        <w:t xml:space="preserve">Mednarodna skupnosti si je po 2. svetovni vojni v humanitarnem, ekonomskem, </w:t>
      </w:r>
      <w:r w:rsidR="005C55FA">
        <w:rPr>
          <w:rFonts w:ascii="Times New Roman" w:hAnsi="Times New Roman" w:cs="Times New Roman"/>
          <w:color w:val="auto"/>
          <w:sz w:val="24"/>
          <w:szCs w:val="24"/>
          <w:shd w:val="clear" w:color="auto" w:fill="F8F9FA"/>
        </w:rPr>
        <w:t xml:space="preserve">zdravstvenem </w:t>
      </w:r>
      <w:r w:rsidRPr="00273C91">
        <w:rPr>
          <w:rFonts w:ascii="Times New Roman" w:hAnsi="Times New Roman" w:cs="Times New Roman"/>
          <w:color w:val="auto"/>
          <w:sz w:val="24"/>
          <w:szCs w:val="24"/>
          <w:shd w:val="clear" w:color="auto" w:fill="F8F9FA"/>
        </w:rPr>
        <w:t xml:space="preserve"> in pravnem smislu prizadevala za podaljšanje človeškega življenja. Pomemben podatek o kakovosti bivanja v posamezni državi je še vedno število dočakanih let</w:t>
      </w:r>
      <w:r w:rsidR="00A74B37">
        <w:rPr>
          <w:rFonts w:ascii="Times New Roman" w:hAnsi="Times New Roman" w:cs="Times New Roman"/>
          <w:color w:val="auto"/>
          <w:sz w:val="24"/>
          <w:szCs w:val="24"/>
          <w:shd w:val="clear" w:color="auto" w:fill="F8F9FA"/>
        </w:rPr>
        <w:t>,</w:t>
      </w:r>
      <w:r w:rsidR="00B12A77">
        <w:rPr>
          <w:rFonts w:ascii="Times New Roman" w:hAnsi="Times New Roman" w:cs="Times New Roman"/>
          <w:color w:val="auto"/>
          <w:sz w:val="24"/>
          <w:szCs w:val="24"/>
          <w:shd w:val="clear" w:color="auto" w:fill="F8F9FA"/>
        </w:rPr>
        <w:t xml:space="preserve"> kot navajajo Združeni narodi</w:t>
      </w:r>
      <w:r w:rsidR="00B12A77">
        <w:rPr>
          <w:rStyle w:val="Sprotnaopomba-sklic"/>
          <w:rFonts w:ascii="Times New Roman" w:hAnsi="Times New Roman" w:cs="Times New Roman"/>
          <w:color w:val="auto"/>
          <w:sz w:val="24"/>
          <w:szCs w:val="24"/>
          <w:shd w:val="clear" w:color="auto" w:fill="F8F9FA"/>
        </w:rPr>
        <w:footnoteReference w:id="4"/>
      </w:r>
      <w:r w:rsidRPr="00273C91">
        <w:rPr>
          <w:rFonts w:ascii="Times New Roman" w:hAnsi="Times New Roman" w:cs="Times New Roman"/>
          <w:color w:val="auto"/>
          <w:sz w:val="24"/>
          <w:szCs w:val="24"/>
          <w:shd w:val="clear" w:color="auto" w:fill="F8F9FA"/>
        </w:rPr>
        <w:t>. Na primer v ZDA se zdaj manjša povprečna dočakana starost zaradi neurejenih socialnih razmer. Starost je torej privilegij in pomeni civilizacijski dosežek, ki temelji na socialnih standardih. Če so si vse države prizadevale, da človeško življenje ni le golo preživetje, temveč smiselno bivanje, ki se zaključi s posameznikovim prispevkom v njegovi starosti, je potiskanje starejših iz družbe</w:t>
      </w:r>
      <w:r w:rsidR="002C53C5" w:rsidRPr="00273C91">
        <w:rPr>
          <w:rFonts w:ascii="Times New Roman" w:hAnsi="Times New Roman" w:cs="Times New Roman"/>
          <w:color w:val="auto"/>
          <w:sz w:val="24"/>
          <w:szCs w:val="24"/>
          <w:shd w:val="clear" w:color="auto" w:fill="F8F9FA"/>
        </w:rPr>
        <w:t xml:space="preserve"> v Evropi</w:t>
      </w:r>
      <w:r w:rsidRPr="00273C91">
        <w:rPr>
          <w:rFonts w:ascii="Times New Roman" w:hAnsi="Times New Roman" w:cs="Times New Roman"/>
          <w:color w:val="auto"/>
          <w:sz w:val="24"/>
          <w:szCs w:val="24"/>
          <w:shd w:val="clear" w:color="auto" w:fill="F8F9FA"/>
        </w:rPr>
        <w:t xml:space="preserve"> toliko bolj nesprejemljivo.</w:t>
      </w:r>
    </w:p>
    <w:p w14:paraId="6C622C5E" w14:textId="77777777" w:rsidR="00C53C9E" w:rsidRPr="00273C91" w:rsidRDefault="00C53C9E" w:rsidP="00273C91">
      <w:pPr>
        <w:spacing w:after="0" w:line="360" w:lineRule="auto"/>
        <w:rPr>
          <w:rFonts w:ascii="Times New Roman" w:hAnsi="Times New Roman" w:cs="Times New Roman"/>
          <w:sz w:val="24"/>
          <w:szCs w:val="24"/>
        </w:rPr>
      </w:pPr>
    </w:p>
    <w:p w14:paraId="0D4D1534" w14:textId="14989189" w:rsidR="00C53C9E" w:rsidRDefault="00273C91" w:rsidP="00273C9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273C91">
        <w:rPr>
          <w:rFonts w:ascii="Times New Roman" w:hAnsi="Times New Roman" w:cs="Times New Roman"/>
          <w:b/>
          <w:sz w:val="24"/>
          <w:szCs w:val="24"/>
        </w:rPr>
        <w:t>Človekove pravice starejših</w:t>
      </w:r>
    </w:p>
    <w:p w14:paraId="39DAA895" w14:textId="20F310F2" w:rsidR="00C13E8F" w:rsidRPr="00C13E8F" w:rsidRDefault="00C13E8F" w:rsidP="00273C91">
      <w:pPr>
        <w:spacing w:after="0" w:line="360" w:lineRule="auto"/>
        <w:rPr>
          <w:rFonts w:ascii="Times New Roman" w:hAnsi="Times New Roman" w:cs="Times New Roman"/>
          <w:sz w:val="24"/>
          <w:szCs w:val="24"/>
        </w:rPr>
      </w:pPr>
      <w:r w:rsidRPr="00C13E8F">
        <w:rPr>
          <w:rFonts w:ascii="Times New Roman" w:hAnsi="Times New Roman" w:cs="Times New Roman"/>
          <w:sz w:val="24"/>
          <w:szCs w:val="24"/>
        </w:rPr>
        <w:t>Zaščita starejših je temeljna tema mednarodnega z</w:t>
      </w:r>
      <w:r>
        <w:rPr>
          <w:rFonts w:ascii="Times New Roman" w:hAnsi="Times New Roman" w:cs="Times New Roman"/>
          <w:sz w:val="24"/>
          <w:szCs w:val="24"/>
        </w:rPr>
        <w:t xml:space="preserve">akona o človekovih pravicah, </w:t>
      </w:r>
      <w:r w:rsidRPr="00C13E8F">
        <w:rPr>
          <w:rFonts w:ascii="Times New Roman" w:hAnsi="Times New Roman" w:cs="Times New Roman"/>
          <w:sz w:val="24"/>
          <w:szCs w:val="24"/>
        </w:rPr>
        <w:t xml:space="preserve">povezana s </w:t>
      </w:r>
      <w:r>
        <w:rPr>
          <w:rFonts w:ascii="Times New Roman" w:hAnsi="Times New Roman" w:cs="Times New Roman"/>
          <w:sz w:val="24"/>
          <w:szCs w:val="24"/>
        </w:rPr>
        <w:t>pravicami invalidnih oseb</w:t>
      </w:r>
      <w:r w:rsidRPr="00C13E8F">
        <w:rPr>
          <w:rFonts w:ascii="Times New Roman" w:hAnsi="Times New Roman" w:cs="Times New Roman"/>
          <w:sz w:val="24"/>
          <w:szCs w:val="24"/>
        </w:rPr>
        <w:t xml:space="preserve"> kot predmetom pravic.</w:t>
      </w:r>
      <w:r>
        <w:rPr>
          <w:rStyle w:val="Sprotnaopomba-sklic"/>
          <w:rFonts w:ascii="Times New Roman" w:hAnsi="Times New Roman" w:cs="Times New Roman"/>
          <w:sz w:val="24"/>
          <w:szCs w:val="24"/>
        </w:rPr>
        <w:footnoteReference w:id="5"/>
      </w:r>
    </w:p>
    <w:p w14:paraId="4317EF1A" w14:textId="622DFEEB"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273C91">
        <w:rPr>
          <w:rFonts w:ascii="Times New Roman" w:hAnsi="Times New Roman" w:cs="Times New Roman"/>
          <w:color w:val="auto"/>
          <w:sz w:val="24"/>
          <w:szCs w:val="24"/>
          <w:shd w:val="clear" w:color="auto" w:fill="F8F9FA"/>
        </w:rPr>
        <w:t>Starejši prebivalci so zaradi različnih fizičnih, zaposlitvenih in socialnih okoliščin družbena skupina, ki ima močno p</w:t>
      </w:r>
      <w:r>
        <w:rPr>
          <w:rFonts w:ascii="Times New Roman" w:hAnsi="Times New Roman" w:cs="Times New Roman"/>
          <w:color w:val="auto"/>
          <w:sz w:val="24"/>
          <w:szCs w:val="24"/>
          <w:shd w:val="clear" w:color="auto" w:fill="F8F9FA"/>
        </w:rPr>
        <w:t>ovečan dejavnik diskriminacije</w:t>
      </w:r>
      <w:r w:rsidR="004D6823">
        <w:rPr>
          <w:rStyle w:val="Sprotnaopomba-sklic"/>
          <w:rFonts w:ascii="Times New Roman" w:hAnsi="Times New Roman" w:cs="Times New Roman"/>
          <w:color w:val="auto"/>
          <w:sz w:val="24"/>
          <w:szCs w:val="24"/>
          <w:shd w:val="clear" w:color="auto" w:fill="F8F9FA"/>
        </w:rPr>
        <w:footnoteReference w:id="6"/>
      </w:r>
      <w:r>
        <w:rPr>
          <w:rFonts w:ascii="Times New Roman" w:hAnsi="Times New Roman" w:cs="Times New Roman"/>
          <w:color w:val="auto"/>
          <w:sz w:val="24"/>
          <w:szCs w:val="24"/>
          <w:shd w:val="clear" w:color="auto" w:fill="F8F9FA"/>
        </w:rPr>
        <w:t xml:space="preserve"> in različnih zlorab</w:t>
      </w:r>
      <w:r w:rsidRPr="00273C91">
        <w:rPr>
          <w:rFonts w:ascii="Times New Roman" w:hAnsi="Times New Roman" w:cs="Times New Roman"/>
          <w:color w:val="auto"/>
          <w:sz w:val="24"/>
          <w:szCs w:val="24"/>
          <w:shd w:val="clear" w:color="auto" w:fill="F8F9FA"/>
        </w:rPr>
        <w:t xml:space="preserve">. Večkrat je za starejše uporabljena beseda »neaktivna populacija«, kar kaže na potrošniško ocenjevanje človeškega življenja, ne na razumevanje socialnega in družinskega tkiva posamezne družbe, katere neločljivi del </w:t>
      </w:r>
      <w:r>
        <w:rPr>
          <w:rFonts w:ascii="Times New Roman" w:hAnsi="Times New Roman" w:cs="Times New Roman"/>
          <w:color w:val="auto"/>
          <w:sz w:val="24"/>
          <w:szCs w:val="24"/>
          <w:shd w:val="clear" w:color="auto" w:fill="F8F9FA"/>
        </w:rPr>
        <w:t>so starejši</w:t>
      </w:r>
      <w:r w:rsidRPr="00273C91">
        <w:rPr>
          <w:rFonts w:ascii="Times New Roman" w:hAnsi="Times New Roman" w:cs="Times New Roman"/>
          <w:color w:val="auto"/>
          <w:sz w:val="24"/>
          <w:szCs w:val="24"/>
          <w:shd w:val="clear" w:color="auto" w:fill="F8F9FA"/>
        </w:rPr>
        <w:t>.</w:t>
      </w:r>
    </w:p>
    <w:p w14:paraId="3C13F8F4" w14:textId="77777777" w:rsidR="00273C91" w:rsidRDefault="00273C91" w:rsidP="00273C91">
      <w:pPr>
        <w:spacing w:after="0" w:line="360" w:lineRule="auto"/>
        <w:rPr>
          <w:rFonts w:ascii="Times New Roman" w:hAnsi="Times New Roman" w:cs="Times New Roman"/>
          <w:b/>
          <w:sz w:val="24"/>
          <w:szCs w:val="24"/>
        </w:rPr>
      </w:pPr>
    </w:p>
    <w:p w14:paraId="0EF845CC" w14:textId="611823E6" w:rsidR="00273C91" w:rsidRDefault="00273C91" w:rsidP="00273C91">
      <w:p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3. 1. Starejši so izpostavljeni nasled</w:t>
      </w:r>
      <w:r w:rsidR="00E43770">
        <w:rPr>
          <w:rFonts w:ascii="Times New Roman" w:hAnsi="Times New Roman" w:cs="Times New Roman"/>
          <w:b/>
          <w:sz w:val="24"/>
          <w:szCs w:val="24"/>
        </w:rPr>
        <w:t>njim kršitvam človekovih pravic</w:t>
      </w:r>
      <w:r w:rsidR="0031193E">
        <w:rPr>
          <w:rFonts w:ascii="Times New Roman" w:hAnsi="Times New Roman" w:cs="Times New Roman"/>
          <w:b/>
          <w:sz w:val="24"/>
          <w:szCs w:val="24"/>
        </w:rPr>
        <w:t>:</w:t>
      </w:r>
    </w:p>
    <w:p w14:paraId="762626F6" w14:textId="77777777" w:rsidR="0031193E" w:rsidRPr="0031193E" w:rsidRDefault="0031193E" w:rsidP="00273C91">
      <w:pPr>
        <w:spacing w:after="0" w:line="360" w:lineRule="auto"/>
        <w:rPr>
          <w:rFonts w:ascii="Times New Roman" w:hAnsi="Times New Roman" w:cs="Times New Roman"/>
          <w:b/>
          <w:sz w:val="24"/>
          <w:szCs w:val="24"/>
        </w:rPr>
      </w:pPr>
    </w:p>
    <w:p w14:paraId="659A58E8" w14:textId="27656DAD" w:rsidR="00273C91" w:rsidRPr="00273C91" w:rsidRDefault="00273C91" w:rsidP="00273C91">
      <w:pPr>
        <w:pStyle w:val="Odstavekseznama"/>
        <w:numPr>
          <w:ilvl w:val="0"/>
          <w:numId w:val="1"/>
        </w:num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Izkoriščanje</w:t>
      </w:r>
    </w:p>
    <w:p w14:paraId="07D81E8E" w14:textId="29F6796C" w:rsidR="00E43770" w:rsidRPr="00C249EE" w:rsidRDefault="00273C91" w:rsidP="00C249EE">
      <w:pPr>
        <w:pStyle w:val="Odstavekseznama"/>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Materialno izkoriščanje starejših zaradi njihovih potreb in/ali ovir.</w:t>
      </w:r>
    </w:p>
    <w:p w14:paraId="4CB610A0" w14:textId="196623CD" w:rsidR="00273C91" w:rsidRPr="00273C91" w:rsidRDefault="00273C91" w:rsidP="00273C91">
      <w:pPr>
        <w:pStyle w:val="Odstavekseznama"/>
        <w:numPr>
          <w:ilvl w:val="0"/>
          <w:numId w:val="1"/>
        </w:num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Nasilje</w:t>
      </w:r>
    </w:p>
    <w:p w14:paraId="391B75E4" w14:textId="3CEC81AD" w:rsidR="00E9532C"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Fizično</w:t>
      </w:r>
      <w:r w:rsidR="005C55FA">
        <w:rPr>
          <w:rFonts w:ascii="Times New Roman" w:hAnsi="Times New Roman" w:cs="Times New Roman"/>
          <w:sz w:val="24"/>
          <w:szCs w:val="24"/>
        </w:rPr>
        <w:t xml:space="preserve">, </w:t>
      </w:r>
      <w:r w:rsidRPr="00273C91">
        <w:rPr>
          <w:rFonts w:ascii="Times New Roman" w:hAnsi="Times New Roman" w:cs="Times New Roman"/>
          <w:sz w:val="24"/>
          <w:szCs w:val="24"/>
        </w:rPr>
        <w:t xml:space="preserve"> psihično</w:t>
      </w:r>
      <w:r w:rsidR="005C55FA">
        <w:rPr>
          <w:rFonts w:ascii="Times New Roman" w:hAnsi="Times New Roman" w:cs="Times New Roman"/>
          <w:sz w:val="24"/>
          <w:szCs w:val="24"/>
        </w:rPr>
        <w:t xml:space="preserve"> ali ekonomsko</w:t>
      </w:r>
      <w:r w:rsidRPr="00273C91">
        <w:rPr>
          <w:rFonts w:ascii="Times New Roman" w:hAnsi="Times New Roman" w:cs="Times New Roman"/>
          <w:sz w:val="24"/>
          <w:szCs w:val="24"/>
        </w:rPr>
        <w:t xml:space="preserve"> </w:t>
      </w:r>
      <w:r w:rsidRPr="00C249EE">
        <w:rPr>
          <w:rFonts w:ascii="Times New Roman" w:hAnsi="Times New Roman" w:cs="Times New Roman"/>
          <w:i/>
          <w:sz w:val="24"/>
          <w:szCs w:val="24"/>
        </w:rPr>
        <w:t>nasilje nad starejšimi</w:t>
      </w:r>
      <w:r w:rsidR="00C249EE">
        <w:rPr>
          <w:rStyle w:val="Sprotnaopomba-sklic"/>
          <w:rFonts w:ascii="Times New Roman" w:hAnsi="Times New Roman" w:cs="Times New Roman"/>
          <w:sz w:val="24"/>
          <w:szCs w:val="24"/>
        </w:rPr>
        <w:footnoteReference w:id="7"/>
      </w:r>
      <w:r w:rsidRPr="00273C91">
        <w:rPr>
          <w:rFonts w:ascii="Times New Roman" w:hAnsi="Times New Roman" w:cs="Times New Roman"/>
          <w:sz w:val="24"/>
          <w:szCs w:val="24"/>
        </w:rPr>
        <w:t>, ki so nemočni, da se branijo.</w:t>
      </w:r>
    </w:p>
    <w:p w14:paraId="69B82408" w14:textId="679A92D6" w:rsidR="00273C91" w:rsidRPr="00273C91" w:rsidRDefault="00273C91" w:rsidP="00273C91">
      <w:pPr>
        <w:pStyle w:val="Odstavekseznama"/>
        <w:numPr>
          <w:ilvl w:val="0"/>
          <w:numId w:val="1"/>
        </w:num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Zanemarjanje</w:t>
      </w:r>
    </w:p>
    <w:p w14:paraId="5CBF01C8" w14:textId="77777777" w:rsidR="0069490A" w:rsidRDefault="00273C91" w:rsidP="0069490A">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Družina ali družba kot celota zanemarja fizične in psihične potrebe starejših in jih odri</w:t>
      </w:r>
      <w:r w:rsidR="005C55FA">
        <w:rPr>
          <w:rFonts w:ascii="Times New Roman" w:hAnsi="Times New Roman" w:cs="Times New Roman"/>
          <w:sz w:val="24"/>
          <w:szCs w:val="24"/>
        </w:rPr>
        <w:t>va</w:t>
      </w:r>
      <w:r w:rsidRPr="00273C91">
        <w:rPr>
          <w:rFonts w:ascii="Times New Roman" w:hAnsi="Times New Roman" w:cs="Times New Roman"/>
          <w:sz w:val="24"/>
          <w:szCs w:val="24"/>
        </w:rPr>
        <w:t xml:space="preserve"> na rob preživetja in s tem pov</w:t>
      </w:r>
      <w:r w:rsidR="005C55FA">
        <w:rPr>
          <w:rFonts w:ascii="Times New Roman" w:hAnsi="Times New Roman" w:cs="Times New Roman"/>
          <w:sz w:val="24"/>
          <w:szCs w:val="24"/>
        </w:rPr>
        <w:t>z</w:t>
      </w:r>
      <w:r w:rsidRPr="00273C91">
        <w:rPr>
          <w:rFonts w:ascii="Times New Roman" w:hAnsi="Times New Roman" w:cs="Times New Roman"/>
          <w:sz w:val="24"/>
          <w:szCs w:val="24"/>
        </w:rPr>
        <w:t xml:space="preserve">roča njihovo trpljenje in predčasno </w:t>
      </w:r>
      <w:proofErr w:type="spellStart"/>
      <w:r w:rsidRPr="00273C91">
        <w:rPr>
          <w:rFonts w:ascii="Times New Roman" w:hAnsi="Times New Roman" w:cs="Times New Roman"/>
          <w:sz w:val="24"/>
          <w:szCs w:val="24"/>
        </w:rPr>
        <w:t>smrt.</w:t>
      </w:r>
      <w:proofErr w:type="spellEnd"/>
    </w:p>
    <w:p w14:paraId="7A63E20B" w14:textId="2458E6B7" w:rsidR="00273C91" w:rsidRPr="0069490A" w:rsidRDefault="0069490A" w:rsidP="0069490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d) </w:t>
      </w:r>
      <w:proofErr w:type="spellStart"/>
      <w:r w:rsidR="005C55FA" w:rsidRPr="0069490A">
        <w:rPr>
          <w:rFonts w:ascii="Times New Roman" w:hAnsi="Times New Roman" w:cs="Times New Roman"/>
          <w:b/>
          <w:sz w:val="24"/>
          <w:szCs w:val="24"/>
        </w:rPr>
        <w:t>Agizem</w:t>
      </w:r>
      <w:proofErr w:type="spellEnd"/>
      <w:r w:rsidR="005C55FA" w:rsidRPr="0069490A">
        <w:rPr>
          <w:rFonts w:ascii="Times New Roman" w:hAnsi="Times New Roman" w:cs="Times New Roman"/>
          <w:b/>
          <w:sz w:val="24"/>
          <w:szCs w:val="24"/>
        </w:rPr>
        <w:t xml:space="preserve"> </w:t>
      </w:r>
      <w:r w:rsidR="005C55FA" w:rsidRPr="0069490A">
        <w:rPr>
          <w:rFonts w:ascii="Times New Roman" w:hAnsi="Times New Roman" w:cs="Times New Roman"/>
          <w:sz w:val="24"/>
          <w:szCs w:val="24"/>
        </w:rPr>
        <w:t>- sovražni odnos do starejših</w:t>
      </w:r>
      <w:r w:rsidR="00A74B37" w:rsidRPr="0069490A">
        <w:rPr>
          <w:rFonts w:ascii="Times New Roman" w:hAnsi="Times New Roman" w:cs="Times New Roman"/>
          <w:sz w:val="24"/>
          <w:szCs w:val="24"/>
        </w:rPr>
        <w:t xml:space="preserve"> – je v tudi v slovenski družbi vedno bolj prisoten. </w:t>
      </w:r>
      <w:r>
        <w:rPr>
          <w:rFonts w:ascii="Times New Roman" w:hAnsi="Times New Roman" w:cs="Times New Roman"/>
          <w:sz w:val="24"/>
          <w:szCs w:val="24"/>
        </w:rPr>
        <w:t xml:space="preserve">   </w:t>
      </w:r>
      <w:r w:rsidR="00A74B37" w:rsidRPr="0069490A">
        <w:rPr>
          <w:rFonts w:ascii="Times New Roman" w:hAnsi="Times New Roman" w:cs="Times New Roman"/>
          <w:sz w:val="24"/>
          <w:szCs w:val="24"/>
        </w:rPr>
        <w:t>Nastajajo m</w:t>
      </w:r>
      <w:r w:rsidR="005C55FA" w:rsidRPr="0069490A">
        <w:rPr>
          <w:rFonts w:ascii="Times New Roman" w:hAnsi="Times New Roman" w:cs="Times New Roman"/>
          <w:sz w:val="24"/>
          <w:szCs w:val="24"/>
        </w:rPr>
        <w:t>edgeneracijski konflikti</w:t>
      </w:r>
      <w:r w:rsidR="00A74B37" w:rsidRPr="0069490A">
        <w:rPr>
          <w:rFonts w:ascii="Times New Roman" w:hAnsi="Times New Roman" w:cs="Times New Roman"/>
          <w:sz w:val="24"/>
          <w:szCs w:val="24"/>
        </w:rPr>
        <w:t>, ki dodatno potrjujejo n</w:t>
      </w:r>
      <w:r w:rsidR="005C55FA" w:rsidRPr="0069490A">
        <w:rPr>
          <w:rFonts w:ascii="Times New Roman" w:hAnsi="Times New Roman" w:cs="Times New Roman"/>
          <w:sz w:val="24"/>
          <w:szCs w:val="24"/>
        </w:rPr>
        <w:t>eupoštevanje</w:t>
      </w:r>
      <w:r w:rsidR="00A74B37" w:rsidRPr="0069490A">
        <w:rPr>
          <w:rFonts w:ascii="Times New Roman" w:hAnsi="Times New Roman" w:cs="Times New Roman"/>
          <w:sz w:val="24"/>
          <w:szCs w:val="24"/>
        </w:rPr>
        <w:t xml:space="preserve">, </w:t>
      </w:r>
      <w:r w:rsidR="005C55FA" w:rsidRPr="0069490A">
        <w:rPr>
          <w:rFonts w:ascii="Times New Roman" w:hAnsi="Times New Roman" w:cs="Times New Roman"/>
          <w:sz w:val="24"/>
          <w:szCs w:val="24"/>
        </w:rPr>
        <w:t>nepriznavanje, ignoriranje prispevka starejših v družbi</w:t>
      </w:r>
      <w:r w:rsidR="003106F4" w:rsidRPr="0069490A">
        <w:rPr>
          <w:rFonts w:ascii="Times New Roman" w:hAnsi="Times New Roman" w:cs="Times New Roman"/>
          <w:sz w:val="24"/>
          <w:szCs w:val="24"/>
        </w:rPr>
        <w:t>.</w:t>
      </w:r>
    </w:p>
    <w:p w14:paraId="05654D6E" w14:textId="29FE334E" w:rsidR="00273C91" w:rsidRDefault="00E43770" w:rsidP="00273C91">
      <w:pPr>
        <w:spacing w:after="0" w:line="360" w:lineRule="auto"/>
        <w:rPr>
          <w:rFonts w:ascii="Times New Roman" w:hAnsi="Times New Roman" w:cs="Times New Roman"/>
          <w:b/>
          <w:sz w:val="24"/>
          <w:szCs w:val="24"/>
        </w:rPr>
      </w:pPr>
      <w:r>
        <w:rPr>
          <w:rFonts w:ascii="Times New Roman" w:hAnsi="Times New Roman" w:cs="Times New Roman"/>
          <w:b/>
          <w:sz w:val="24"/>
          <w:szCs w:val="24"/>
        </w:rPr>
        <w:t>3. 2. Starejši imajo pravice do:</w:t>
      </w:r>
    </w:p>
    <w:p w14:paraId="722EA507" w14:textId="77777777" w:rsidR="00273C91" w:rsidRDefault="00273C91" w:rsidP="00273C91">
      <w:pPr>
        <w:spacing w:after="0" w:line="360" w:lineRule="auto"/>
        <w:rPr>
          <w:rFonts w:ascii="Times New Roman" w:hAnsi="Times New Roman" w:cs="Times New Roman"/>
          <w:b/>
          <w:sz w:val="24"/>
          <w:szCs w:val="24"/>
        </w:rPr>
      </w:pPr>
    </w:p>
    <w:p w14:paraId="36769A65" w14:textId="71261912" w:rsidR="00273C91" w:rsidRDefault="00E43770" w:rsidP="00273C91">
      <w:pPr>
        <w:pStyle w:val="Odstavekseznam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Z</w:t>
      </w:r>
      <w:r w:rsidR="00273C91" w:rsidRPr="00273C91">
        <w:rPr>
          <w:rFonts w:ascii="Times New Roman" w:hAnsi="Times New Roman" w:cs="Times New Roman"/>
          <w:b/>
          <w:sz w:val="24"/>
          <w:szCs w:val="24"/>
        </w:rPr>
        <w:t>dravstvene oskrbe</w:t>
      </w:r>
    </w:p>
    <w:p w14:paraId="3B1AB65C" w14:textId="47F3E7FF" w:rsidR="00273C91"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 xml:space="preserve">Država in njene socialne in zdravstvene ustanove morajo ustrezno skrbeti za starejše, še posebej </w:t>
      </w:r>
      <w:r w:rsidR="003106F4">
        <w:rPr>
          <w:rFonts w:ascii="Times New Roman" w:hAnsi="Times New Roman" w:cs="Times New Roman"/>
          <w:sz w:val="24"/>
          <w:szCs w:val="24"/>
        </w:rPr>
        <w:t xml:space="preserve">za </w:t>
      </w:r>
      <w:r w:rsidRPr="00273C91">
        <w:rPr>
          <w:rFonts w:ascii="Times New Roman" w:hAnsi="Times New Roman" w:cs="Times New Roman"/>
          <w:sz w:val="24"/>
          <w:szCs w:val="24"/>
        </w:rPr>
        <w:t>finančno in družinsko ogrožene.</w:t>
      </w:r>
    </w:p>
    <w:p w14:paraId="536A67DB" w14:textId="619961ED" w:rsidR="00273C91" w:rsidRDefault="00E43770" w:rsidP="00273C91">
      <w:pPr>
        <w:pStyle w:val="Odstavekseznam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P</w:t>
      </w:r>
      <w:r w:rsidR="00273C91">
        <w:rPr>
          <w:rFonts w:ascii="Times New Roman" w:hAnsi="Times New Roman" w:cs="Times New Roman"/>
          <w:b/>
          <w:sz w:val="24"/>
          <w:szCs w:val="24"/>
        </w:rPr>
        <w:t xml:space="preserve">rimernega odnosa </w:t>
      </w:r>
    </w:p>
    <w:p w14:paraId="702BD44F" w14:textId="79F7AA69" w:rsidR="00273C91"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 xml:space="preserve">Diskriminacija starejših je pogosta na različnih ravneh: od obravnave v zdravstvu do možnosti kupovanja ali potovanja. Varuh pravic starejših skrbi za </w:t>
      </w:r>
      <w:r w:rsidR="003106F4">
        <w:rPr>
          <w:rFonts w:ascii="Times New Roman" w:hAnsi="Times New Roman" w:cs="Times New Roman"/>
          <w:sz w:val="24"/>
          <w:szCs w:val="24"/>
        </w:rPr>
        <w:t xml:space="preserve">boljše </w:t>
      </w:r>
      <w:r w:rsidRPr="00273C91">
        <w:rPr>
          <w:rFonts w:ascii="Times New Roman" w:hAnsi="Times New Roman" w:cs="Times New Roman"/>
          <w:sz w:val="24"/>
          <w:szCs w:val="24"/>
        </w:rPr>
        <w:t>vključevanje starejših</w:t>
      </w:r>
      <w:r w:rsidR="003106F4">
        <w:rPr>
          <w:rFonts w:ascii="Times New Roman" w:hAnsi="Times New Roman" w:cs="Times New Roman"/>
          <w:sz w:val="24"/>
          <w:szCs w:val="24"/>
        </w:rPr>
        <w:t xml:space="preserve"> v vsa področja družbe</w:t>
      </w:r>
      <w:r w:rsidRPr="00273C91">
        <w:rPr>
          <w:rFonts w:ascii="Times New Roman" w:hAnsi="Times New Roman" w:cs="Times New Roman"/>
          <w:sz w:val="24"/>
          <w:szCs w:val="24"/>
        </w:rPr>
        <w:t>.</w:t>
      </w:r>
      <w:r w:rsidR="00C249EE">
        <w:rPr>
          <w:rFonts w:ascii="Times New Roman" w:hAnsi="Times New Roman" w:cs="Times New Roman"/>
          <w:sz w:val="24"/>
          <w:szCs w:val="24"/>
        </w:rPr>
        <w:t xml:space="preserve"> V primere</w:t>
      </w:r>
      <w:r w:rsidR="00163CB9">
        <w:rPr>
          <w:rFonts w:ascii="Times New Roman" w:hAnsi="Times New Roman" w:cs="Times New Roman"/>
          <w:sz w:val="24"/>
          <w:szCs w:val="24"/>
        </w:rPr>
        <w:t xml:space="preserve">n odnos sodi omejevanje </w:t>
      </w:r>
      <w:proofErr w:type="spellStart"/>
      <w:r w:rsidR="00163CB9">
        <w:rPr>
          <w:rFonts w:ascii="Times New Roman" w:hAnsi="Times New Roman" w:cs="Times New Roman"/>
          <w:sz w:val="24"/>
          <w:szCs w:val="24"/>
        </w:rPr>
        <w:t>staromrzništva</w:t>
      </w:r>
      <w:proofErr w:type="spellEnd"/>
      <w:r w:rsidR="00C249EE">
        <w:rPr>
          <w:rFonts w:ascii="Times New Roman" w:hAnsi="Times New Roman" w:cs="Times New Roman"/>
          <w:sz w:val="24"/>
          <w:szCs w:val="24"/>
        </w:rPr>
        <w:t xml:space="preserve"> (</w:t>
      </w:r>
      <w:r w:rsidR="00C249EE" w:rsidRPr="00C249EE">
        <w:rPr>
          <w:rFonts w:ascii="Times New Roman" w:hAnsi="Times New Roman" w:cs="Times New Roman"/>
          <w:i/>
          <w:sz w:val="24"/>
          <w:szCs w:val="24"/>
        </w:rPr>
        <w:t xml:space="preserve">angl. </w:t>
      </w:r>
      <w:proofErr w:type="spellStart"/>
      <w:r w:rsidR="00C249EE" w:rsidRPr="00C249EE">
        <w:rPr>
          <w:rFonts w:ascii="Times New Roman" w:hAnsi="Times New Roman" w:cs="Times New Roman"/>
          <w:sz w:val="24"/>
          <w:szCs w:val="24"/>
        </w:rPr>
        <w:t>ageism</w:t>
      </w:r>
      <w:proofErr w:type="spellEnd"/>
      <w:r w:rsidR="00C249EE">
        <w:rPr>
          <w:rStyle w:val="Sprotnaopomba-sklic"/>
          <w:rFonts w:ascii="Times New Roman" w:hAnsi="Times New Roman" w:cs="Times New Roman"/>
          <w:sz w:val="24"/>
          <w:szCs w:val="24"/>
        </w:rPr>
        <w:footnoteReference w:id="8"/>
      </w:r>
      <w:r w:rsidR="00C249EE">
        <w:rPr>
          <w:rFonts w:ascii="Times New Roman" w:hAnsi="Times New Roman" w:cs="Times New Roman"/>
          <w:sz w:val="24"/>
          <w:szCs w:val="24"/>
        </w:rPr>
        <w:t xml:space="preserve"> - termin je prvič uporabil leta 1968 dr. Robert Butler ), ki pomeni zanikanje osnovnih človeških pravic starejšim v družbi.</w:t>
      </w:r>
    </w:p>
    <w:p w14:paraId="7F0DD6ED" w14:textId="159264FA" w:rsidR="00273C91" w:rsidRDefault="00273C91" w:rsidP="00621F5D">
      <w:pPr>
        <w:pStyle w:val="Odstavekseznam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Druženja</w:t>
      </w:r>
    </w:p>
    <w:p w14:paraId="27FE2F04" w14:textId="7589A0FC" w:rsidR="00621F5D"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V družinskem ali institucionalnem krogu se pozablja na socialne potrebe starejših, za preživetje potrebujemo tudi stike z drugimi, ki zagotavljajo starejšim dostojanstvo.</w:t>
      </w:r>
    </w:p>
    <w:p w14:paraId="37E30342" w14:textId="61F99A6E" w:rsidR="00621F5D" w:rsidRPr="00621F5D" w:rsidRDefault="00621F5D" w:rsidP="00621F5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21F5D">
        <w:rPr>
          <w:rFonts w:ascii="Times New Roman" w:hAnsi="Times New Roman" w:cs="Times New Roman"/>
          <w:b/>
          <w:sz w:val="24"/>
          <w:szCs w:val="24"/>
        </w:rPr>
        <w:t>č) Sistemske oskrbe</w:t>
      </w:r>
    </w:p>
    <w:p w14:paraId="5E1DD7B2" w14:textId="0197CD95" w:rsidR="00FD78EA" w:rsidRDefault="00621F5D" w:rsidP="00621F5D">
      <w:pPr>
        <w:spacing w:after="0" w:line="360" w:lineRule="auto"/>
        <w:ind w:left="708"/>
        <w:rPr>
          <w:rFonts w:ascii="Times New Roman" w:hAnsi="Times New Roman" w:cs="Times New Roman"/>
          <w:sz w:val="24"/>
          <w:szCs w:val="24"/>
        </w:rPr>
      </w:pPr>
      <w:r w:rsidRPr="00621F5D">
        <w:rPr>
          <w:rFonts w:ascii="Times New Roman" w:hAnsi="Times New Roman" w:cs="Times New Roman"/>
          <w:sz w:val="24"/>
          <w:szCs w:val="24"/>
        </w:rPr>
        <w:lastRenderedPageBreak/>
        <w:t>Sistemska oskrba države temelji na spodbujanju in omogočanju čim</w:t>
      </w:r>
      <w:r w:rsidR="0069490A">
        <w:rPr>
          <w:rFonts w:ascii="Times New Roman" w:hAnsi="Times New Roman" w:cs="Times New Roman"/>
          <w:sz w:val="24"/>
          <w:szCs w:val="24"/>
        </w:rPr>
        <w:t xml:space="preserve"> </w:t>
      </w:r>
      <w:r w:rsidRPr="00621F5D">
        <w:rPr>
          <w:rFonts w:ascii="Times New Roman" w:hAnsi="Times New Roman" w:cs="Times New Roman"/>
          <w:sz w:val="24"/>
          <w:szCs w:val="24"/>
        </w:rPr>
        <w:t>daljše samostojnosti in preprečevanju nezmožnosti skrbi zase. Ob nezmožnosti pa sistemska oskrba zagotavlja rehabilitacijo in kakovostno življenje.</w:t>
      </w:r>
    </w:p>
    <w:p w14:paraId="6784F96B" w14:textId="77777777" w:rsidR="00E53F1C" w:rsidRDefault="00E53F1C" w:rsidP="00621F5D">
      <w:pPr>
        <w:spacing w:after="0" w:line="360" w:lineRule="auto"/>
        <w:ind w:left="708"/>
        <w:rPr>
          <w:rFonts w:ascii="Times New Roman" w:hAnsi="Times New Roman" w:cs="Times New Roman"/>
          <w:sz w:val="24"/>
          <w:szCs w:val="24"/>
        </w:rPr>
      </w:pPr>
    </w:p>
    <w:p w14:paraId="35858C67" w14:textId="77777777" w:rsidR="00080F90" w:rsidRDefault="00E53F1C" w:rsidP="00621F5D">
      <w:pPr>
        <w:spacing w:after="0" w:line="360" w:lineRule="auto"/>
        <w:ind w:left="708"/>
        <w:rPr>
          <w:rFonts w:ascii="Times New Roman" w:hAnsi="Times New Roman" w:cs="Times New Roman"/>
          <w:sz w:val="24"/>
          <w:szCs w:val="24"/>
        </w:rPr>
      </w:pPr>
      <w:r w:rsidRPr="00E53F1C">
        <w:rPr>
          <w:rFonts w:ascii="Times New Roman" w:hAnsi="Times New Roman" w:cs="Times New Roman"/>
          <w:sz w:val="24"/>
          <w:szCs w:val="24"/>
        </w:rPr>
        <w:t>Starejši ljudje ne potrebujejo le dohodkovne varnosti in dostopa do cenovno dostopne zdravstvene oskrbe in zdravil, ampak tudi pričakujejo prožne zaposlitvene m</w:t>
      </w:r>
      <w:r w:rsidR="00080F90">
        <w:rPr>
          <w:rFonts w:ascii="Times New Roman" w:hAnsi="Times New Roman" w:cs="Times New Roman"/>
          <w:sz w:val="24"/>
          <w:szCs w:val="24"/>
        </w:rPr>
        <w:t>ožnosti in starostnikom prijazna</w:t>
      </w:r>
      <w:r w:rsidRPr="00E53F1C">
        <w:rPr>
          <w:rFonts w:ascii="Times New Roman" w:hAnsi="Times New Roman" w:cs="Times New Roman"/>
          <w:sz w:val="24"/>
          <w:szCs w:val="24"/>
        </w:rPr>
        <w:t xml:space="preserve"> s</w:t>
      </w:r>
      <w:r w:rsidR="00080F90">
        <w:rPr>
          <w:rFonts w:ascii="Times New Roman" w:hAnsi="Times New Roman" w:cs="Times New Roman"/>
          <w:sz w:val="24"/>
          <w:szCs w:val="24"/>
        </w:rPr>
        <w:t>tanovanja</w:t>
      </w:r>
      <w:r w:rsidRPr="00E53F1C">
        <w:rPr>
          <w:rFonts w:ascii="Times New Roman" w:hAnsi="Times New Roman" w:cs="Times New Roman"/>
          <w:sz w:val="24"/>
          <w:szCs w:val="24"/>
        </w:rPr>
        <w:t>, prevoz in javne</w:t>
      </w:r>
      <w:r w:rsidR="00080F90">
        <w:rPr>
          <w:rFonts w:ascii="Times New Roman" w:hAnsi="Times New Roman" w:cs="Times New Roman"/>
          <w:sz w:val="24"/>
          <w:szCs w:val="24"/>
        </w:rPr>
        <w:t xml:space="preserve"> prostore. </w:t>
      </w:r>
    </w:p>
    <w:p w14:paraId="36174CEE" w14:textId="77777777" w:rsidR="00080F90" w:rsidRDefault="00080F90" w:rsidP="00621F5D">
      <w:pPr>
        <w:spacing w:after="0" w:line="360" w:lineRule="auto"/>
        <w:ind w:left="708"/>
        <w:rPr>
          <w:rFonts w:ascii="Times New Roman" w:hAnsi="Times New Roman" w:cs="Times New Roman"/>
          <w:sz w:val="24"/>
          <w:szCs w:val="24"/>
        </w:rPr>
      </w:pPr>
    </w:p>
    <w:p w14:paraId="736177B4" w14:textId="2F05B405" w:rsidR="00E53F1C" w:rsidRDefault="00080F90" w:rsidP="00621F5D">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Spodbujanje politik »</w:t>
      </w:r>
      <w:r w:rsidR="00E53F1C" w:rsidRPr="00E53F1C">
        <w:rPr>
          <w:rFonts w:ascii="Times New Roman" w:hAnsi="Times New Roman" w:cs="Times New Roman"/>
          <w:sz w:val="24"/>
          <w:szCs w:val="24"/>
        </w:rPr>
        <w:t>aktivnega</w:t>
      </w:r>
      <w:r>
        <w:rPr>
          <w:rFonts w:ascii="Times New Roman" w:hAnsi="Times New Roman" w:cs="Times New Roman"/>
          <w:sz w:val="24"/>
          <w:szCs w:val="24"/>
        </w:rPr>
        <w:t xml:space="preserve"> staranja«</w:t>
      </w:r>
      <w:r w:rsidR="00E53F1C">
        <w:rPr>
          <w:rFonts w:ascii="Times New Roman" w:hAnsi="Times New Roman" w:cs="Times New Roman"/>
          <w:sz w:val="24"/>
          <w:szCs w:val="24"/>
        </w:rPr>
        <w:t xml:space="preserve"> </w:t>
      </w:r>
      <w:r w:rsidR="00E53F1C" w:rsidRPr="00E53F1C">
        <w:rPr>
          <w:rFonts w:ascii="Times New Roman" w:hAnsi="Times New Roman" w:cs="Times New Roman"/>
          <w:sz w:val="24"/>
          <w:szCs w:val="24"/>
        </w:rPr>
        <w:t>in usklajeno sodelovanje med javnim in zasebnim sektorjem postajata ključnega pomena za zagotavljanje ustrezne oskrbe za starejše in do okolja prijazne infrastrukture za starejše.</w:t>
      </w:r>
      <w:r w:rsidR="00E53F1C">
        <w:rPr>
          <w:rStyle w:val="Sprotnaopomba-sklic"/>
          <w:rFonts w:ascii="Times New Roman" w:hAnsi="Times New Roman" w:cs="Times New Roman"/>
          <w:sz w:val="24"/>
          <w:szCs w:val="24"/>
        </w:rPr>
        <w:footnoteReference w:id="9"/>
      </w:r>
    </w:p>
    <w:p w14:paraId="39E8BEA7" w14:textId="77777777" w:rsidR="00FD78EA" w:rsidRDefault="00FD78EA" w:rsidP="00FD78EA">
      <w:pPr>
        <w:spacing w:after="0" w:line="360" w:lineRule="auto"/>
        <w:rPr>
          <w:rFonts w:ascii="Times New Roman" w:hAnsi="Times New Roman" w:cs="Times New Roman"/>
          <w:b/>
          <w:sz w:val="24"/>
          <w:szCs w:val="24"/>
        </w:rPr>
      </w:pPr>
    </w:p>
    <w:p w14:paraId="18538708" w14:textId="77777777" w:rsidR="0060027F" w:rsidRDefault="0060027F" w:rsidP="00FD78EA">
      <w:pPr>
        <w:spacing w:after="0" w:line="360" w:lineRule="auto"/>
        <w:rPr>
          <w:rFonts w:ascii="Times New Roman" w:hAnsi="Times New Roman" w:cs="Times New Roman"/>
          <w:b/>
          <w:sz w:val="24"/>
          <w:szCs w:val="24"/>
        </w:rPr>
      </w:pPr>
    </w:p>
    <w:p w14:paraId="30E6D13B" w14:textId="622E09FE" w:rsidR="00FD78EA" w:rsidRDefault="00FD78EA" w:rsidP="00FD78EA">
      <w:pPr>
        <w:spacing w:after="0" w:line="360" w:lineRule="auto"/>
        <w:rPr>
          <w:rFonts w:ascii="Times New Roman" w:hAnsi="Times New Roman" w:cs="Times New Roman"/>
          <w:b/>
          <w:sz w:val="24"/>
          <w:szCs w:val="24"/>
        </w:rPr>
      </w:pPr>
      <w:r>
        <w:rPr>
          <w:rFonts w:ascii="Times New Roman" w:hAnsi="Times New Roman" w:cs="Times New Roman"/>
          <w:b/>
          <w:sz w:val="24"/>
          <w:szCs w:val="24"/>
        </w:rPr>
        <w:t>4. Utemeljitev varstva pravic starejših</w:t>
      </w:r>
    </w:p>
    <w:p w14:paraId="40C9D4B9" w14:textId="77777777" w:rsidR="00FD78EA"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 </w:t>
      </w:r>
    </w:p>
    <w:p w14:paraId="3E8CC5DE" w14:textId="77777777" w:rsidR="00FD78EA"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 podlagi podanih argumentov in podatkov je nujen odziv</w:t>
      </w:r>
      <w:r w:rsidRPr="00273C91">
        <w:rPr>
          <w:rFonts w:ascii="Times New Roman" w:hAnsi="Times New Roman" w:cs="Times New Roman"/>
          <w:color w:val="000000"/>
          <w:sz w:val="24"/>
          <w:szCs w:val="24"/>
          <w:shd w:val="clear" w:color="auto" w:fill="FFFFFF"/>
        </w:rPr>
        <w:t xml:space="preserve"> države in d</w:t>
      </w:r>
      <w:r>
        <w:rPr>
          <w:rFonts w:ascii="Times New Roman" w:hAnsi="Times New Roman" w:cs="Times New Roman"/>
          <w:color w:val="000000"/>
          <w:sz w:val="24"/>
          <w:szCs w:val="24"/>
          <w:shd w:val="clear" w:color="auto" w:fill="FFFFFF"/>
        </w:rPr>
        <w:t>ružbe</w:t>
      </w:r>
      <w:r w:rsidRPr="00273C91">
        <w:rPr>
          <w:rFonts w:ascii="Times New Roman" w:hAnsi="Times New Roman" w:cs="Times New Roman"/>
          <w:color w:val="000000"/>
          <w:sz w:val="24"/>
          <w:szCs w:val="24"/>
          <w:shd w:val="clear" w:color="auto" w:fill="FFFFFF"/>
        </w:rPr>
        <w:t xml:space="preserve"> za </w:t>
      </w:r>
      <w:r>
        <w:rPr>
          <w:rFonts w:ascii="Times New Roman" w:hAnsi="Times New Roman" w:cs="Times New Roman"/>
          <w:color w:val="000000"/>
          <w:sz w:val="24"/>
          <w:szCs w:val="24"/>
          <w:shd w:val="clear" w:color="auto" w:fill="FFFFFF"/>
        </w:rPr>
        <w:t xml:space="preserve">ustrezno </w:t>
      </w:r>
      <w:r w:rsidRPr="00273C91">
        <w:rPr>
          <w:rFonts w:ascii="Times New Roman" w:hAnsi="Times New Roman" w:cs="Times New Roman"/>
          <w:color w:val="000000"/>
          <w:sz w:val="24"/>
          <w:szCs w:val="24"/>
          <w:shd w:val="clear" w:color="auto" w:fill="FFFFFF"/>
        </w:rPr>
        <w:t>varstvo človekovih pravic starejših.</w:t>
      </w:r>
      <w:r w:rsidRPr="00273C91">
        <w:rPr>
          <w:rFonts w:ascii="Times New Roman" w:hAnsi="Times New Roman" w:cs="Times New Roman"/>
          <w:color w:val="000000"/>
          <w:sz w:val="24"/>
          <w:szCs w:val="24"/>
        </w:rPr>
        <w:t xml:space="preserve"> Skrajni čas je, da se od politik komaj zadostnega blaženja posledic slabega položaja starejših preide </w:t>
      </w:r>
      <w:r>
        <w:rPr>
          <w:rFonts w:ascii="Times New Roman" w:hAnsi="Times New Roman" w:cs="Times New Roman"/>
          <w:color w:val="000000"/>
          <w:sz w:val="24"/>
          <w:szCs w:val="24"/>
        </w:rPr>
        <w:t>k naslavljanju vzrokov</w:t>
      </w:r>
      <w:r w:rsidRPr="00273C91">
        <w:rPr>
          <w:rFonts w:ascii="Times New Roman" w:hAnsi="Times New Roman" w:cs="Times New Roman"/>
          <w:color w:val="000000"/>
          <w:sz w:val="24"/>
          <w:szCs w:val="24"/>
        </w:rPr>
        <w:t xml:space="preserve"> za </w:t>
      </w:r>
      <w:r>
        <w:rPr>
          <w:rFonts w:ascii="Times New Roman" w:hAnsi="Times New Roman" w:cs="Times New Roman"/>
          <w:color w:val="000000"/>
          <w:sz w:val="24"/>
          <w:szCs w:val="24"/>
        </w:rPr>
        <w:t xml:space="preserve">trenutne </w:t>
      </w:r>
      <w:r w:rsidRPr="00273C91">
        <w:rPr>
          <w:rFonts w:ascii="Times New Roman" w:hAnsi="Times New Roman" w:cs="Times New Roman"/>
          <w:color w:val="000000"/>
          <w:sz w:val="24"/>
          <w:szCs w:val="24"/>
        </w:rPr>
        <w:t xml:space="preserve">izrazito negativne trende. </w:t>
      </w:r>
    </w:p>
    <w:p w14:paraId="58717E66" w14:textId="77777777" w:rsidR="00FD78EA"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4"/>
          <w:szCs w:val="24"/>
        </w:rPr>
      </w:pPr>
    </w:p>
    <w:p w14:paraId="115099EE" w14:textId="3F7AF7A6"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eastAsia="Times New Roman" w:hAnsi="Times New Roman" w:cs="Times New Roman"/>
          <w:color w:val="222222"/>
          <w:sz w:val="24"/>
          <w:szCs w:val="24"/>
          <w:lang w:eastAsia="sl-SI"/>
        </w:rPr>
        <w:t xml:space="preserve">Ključno je, da smo ustrezno pripravljeni, ko bo sprejeta </w:t>
      </w:r>
      <w:r w:rsidRPr="00273C91">
        <w:rPr>
          <w:rFonts w:ascii="Times New Roman" w:eastAsia="Times New Roman" w:hAnsi="Times New Roman" w:cs="Times New Roman"/>
          <w:color w:val="222222"/>
          <w:sz w:val="24"/>
          <w:szCs w:val="24"/>
          <w:lang w:eastAsia="sl-SI"/>
        </w:rPr>
        <w:t xml:space="preserve">mednarodna </w:t>
      </w:r>
      <w:r w:rsidRPr="00FD78EA">
        <w:rPr>
          <w:rFonts w:ascii="Times New Roman" w:eastAsia="Times New Roman" w:hAnsi="Times New Roman" w:cs="Times New Roman"/>
          <w:i/>
          <w:color w:val="222222"/>
          <w:sz w:val="24"/>
          <w:szCs w:val="24"/>
          <w:lang w:eastAsia="sl-SI"/>
        </w:rPr>
        <w:t>Konvencija o pravicah starejših</w:t>
      </w:r>
      <w:r>
        <w:rPr>
          <w:rFonts w:ascii="Times New Roman" w:eastAsia="Times New Roman" w:hAnsi="Times New Roman" w:cs="Times New Roman"/>
          <w:color w:val="222222"/>
          <w:sz w:val="24"/>
          <w:szCs w:val="24"/>
          <w:lang w:eastAsia="sl-SI"/>
        </w:rPr>
        <w:t>, ki bo</w:t>
      </w:r>
      <w:r w:rsidRPr="00273C91">
        <w:rPr>
          <w:rFonts w:ascii="Times New Roman" w:eastAsia="Times New Roman" w:hAnsi="Times New Roman" w:cs="Times New Roman"/>
          <w:color w:val="222222"/>
          <w:sz w:val="24"/>
          <w:szCs w:val="24"/>
          <w:lang w:eastAsia="sl-SI"/>
        </w:rPr>
        <w:t xml:space="preserve"> naslednja velika pogodba o človekovih pravicah, </w:t>
      </w:r>
      <w:r>
        <w:rPr>
          <w:rFonts w:ascii="Times New Roman" w:eastAsia="Times New Roman" w:hAnsi="Times New Roman" w:cs="Times New Roman"/>
          <w:color w:val="222222"/>
          <w:sz w:val="24"/>
          <w:szCs w:val="24"/>
          <w:lang w:eastAsia="sl-SI"/>
        </w:rPr>
        <w:t>sprejeta</w:t>
      </w:r>
      <w:r w:rsidRPr="00273C91">
        <w:rPr>
          <w:rFonts w:ascii="Times New Roman" w:eastAsia="Times New Roman" w:hAnsi="Times New Roman" w:cs="Times New Roman"/>
          <w:color w:val="222222"/>
          <w:sz w:val="24"/>
          <w:szCs w:val="24"/>
          <w:lang w:eastAsia="sl-SI"/>
        </w:rPr>
        <w:t xml:space="preserve"> v </w:t>
      </w:r>
      <w:r>
        <w:rPr>
          <w:rFonts w:ascii="Times New Roman" w:eastAsia="Times New Roman" w:hAnsi="Times New Roman" w:cs="Times New Roman"/>
          <w:i/>
          <w:color w:val="222222"/>
          <w:sz w:val="24"/>
          <w:szCs w:val="24"/>
          <w:lang w:eastAsia="sl-SI"/>
        </w:rPr>
        <w:t>Organizaciji z</w:t>
      </w:r>
      <w:r w:rsidRPr="00FD78EA">
        <w:rPr>
          <w:rFonts w:ascii="Times New Roman" w:eastAsia="Times New Roman" w:hAnsi="Times New Roman" w:cs="Times New Roman"/>
          <w:i/>
          <w:color w:val="222222"/>
          <w:sz w:val="24"/>
          <w:szCs w:val="24"/>
          <w:lang w:eastAsia="sl-SI"/>
        </w:rPr>
        <w:t>druženih narodov</w:t>
      </w:r>
      <w:r w:rsidR="006377F4">
        <w:rPr>
          <w:rStyle w:val="Sprotnaopomba-sklic"/>
          <w:rFonts w:ascii="Times New Roman" w:eastAsia="Times New Roman" w:hAnsi="Times New Roman" w:cs="Times New Roman"/>
          <w:i/>
          <w:color w:val="222222"/>
          <w:sz w:val="24"/>
          <w:szCs w:val="24"/>
          <w:lang w:eastAsia="sl-SI"/>
        </w:rPr>
        <w:footnoteReference w:id="10"/>
      </w:r>
      <w:r w:rsidRPr="00273C91">
        <w:rPr>
          <w:rFonts w:ascii="Times New Roman" w:eastAsia="Times New Roman" w:hAnsi="Times New Roman" w:cs="Times New Roman"/>
          <w:color w:val="222222"/>
          <w:sz w:val="24"/>
          <w:szCs w:val="24"/>
          <w:lang w:eastAsia="sl-SI"/>
        </w:rPr>
        <w:t xml:space="preserve"> in bo tako obveznost državam zagotovo naložila. Razdrobljeno strukturo človekovih pravic z vidika starejših je treba vzeti zares že tukaj in zdaj</w:t>
      </w:r>
      <w:r>
        <w:rPr>
          <w:rFonts w:ascii="Times New Roman" w:eastAsia="Times New Roman" w:hAnsi="Times New Roman" w:cs="Times New Roman"/>
          <w:color w:val="222222"/>
          <w:sz w:val="24"/>
          <w:szCs w:val="24"/>
          <w:lang w:eastAsia="sl-SI"/>
        </w:rPr>
        <w:t>,</w:t>
      </w:r>
      <w:r w:rsidRPr="00273C91">
        <w:rPr>
          <w:rFonts w:ascii="Times New Roman" w:eastAsia="Times New Roman" w:hAnsi="Times New Roman" w:cs="Times New Roman"/>
          <w:color w:val="222222"/>
          <w:sz w:val="24"/>
          <w:szCs w:val="24"/>
          <w:lang w:eastAsia="sl-SI"/>
        </w:rPr>
        <w:t xml:space="preserve"> v smislu sprejemanja potrebnih in zadostnih ter učinkovitih, na človekovih pravicah temelječih javnih politik. </w:t>
      </w:r>
    </w:p>
    <w:p w14:paraId="5C2DFF13" w14:textId="77777777" w:rsidR="00FD78EA" w:rsidRPr="00273C91" w:rsidRDefault="00FD78EA" w:rsidP="00FD78EA">
      <w:pPr>
        <w:spacing w:after="0" w:line="360" w:lineRule="auto"/>
        <w:rPr>
          <w:rFonts w:ascii="Times New Roman" w:hAnsi="Times New Roman" w:cs="Times New Roman"/>
          <w:color w:val="000000"/>
          <w:sz w:val="24"/>
          <w:szCs w:val="24"/>
        </w:rPr>
      </w:pPr>
    </w:p>
    <w:p w14:paraId="6B9F5DE8" w14:textId="4AF6F769" w:rsidR="00FD78EA" w:rsidRPr="00273C91" w:rsidRDefault="00FD78EA" w:rsidP="00FD78EA">
      <w:pPr>
        <w:spacing w:after="0" w:line="360" w:lineRule="auto"/>
        <w:rPr>
          <w:rFonts w:ascii="Times New Roman" w:hAnsi="Times New Roman" w:cs="Times New Roman"/>
          <w:sz w:val="24"/>
          <w:szCs w:val="24"/>
        </w:rPr>
      </w:pPr>
      <w:r w:rsidRPr="00273C91">
        <w:rPr>
          <w:rFonts w:ascii="Times New Roman" w:hAnsi="Times New Roman" w:cs="Times New Roman"/>
          <w:color w:val="000000"/>
          <w:sz w:val="24"/>
          <w:szCs w:val="24"/>
        </w:rPr>
        <w:t>Mednarodne obveznosti glede varstva in spodbujanja spoštovanja človekovih pravic temeljijo tudi na spoznanju, da je za učinkovito varstvo nekaterih za kršitve pravic posebej ranljivih skupin in za učinkovito var</w:t>
      </w:r>
      <w:r w:rsidR="00061F4B">
        <w:rPr>
          <w:rFonts w:ascii="Times New Roman" w:hAnsi="Times New Roman" w:cs="Times New Roman"/>
          <w:color w:val="000000"/>
          <w:sz w:val="24"/>
          <w:szCs w:val="24"/>
        </w:rPr>
        <w:t>ovanje nekaterih pravic treba</w:t>
      </w:r>
      <w:r w:rsidRPr="00273C91">
        <w:rPr>
          <w:rFonts w:ascii="Times New Roman" w:hAnsi="Times New Roman" w:cs="Times New Roman"/>
          <w:color w:val="000000"/>
          <w:sz w:val="24"/>
          <w:szCs w:val="24"/>
        </w:rPr>
        <w:t xml:space="preserve"> zagotoviti prav posebne institucionalne strukture oziroma institucije. </w:t>
      </w:r>
    </w:p>
    <w:p w14:paraId="5BE27D99" w14:textId="77777777" w:rsidR="00FD78EA" w:rsidRPr="00273C91" w:rsidRDefault="00FD78EA" w:rsidP="00FD78EA">
      <w:pPr>
        <w:pStyle w:val="Navadensplet"/>
        <w:shd w:val="clear" w:color="auto" w:fill="FFFFFF"/>
        <w:spacing w:beforeAutospacing="0" w:after="0" w:afterAutospacing="0" w:line="360" w:lineRule="auto"/>
        <w:rPr>
          <w:color w:val="000000"/>
        </w:rPr>
      </w:pPr>
    </w:p>
    <w:p w14:paraId="1AF93B37" w14:textId="77777777" w:rsidR="00FD78EA" w:rsidRPr="00273C91" w:rsidRDefault="00FD78EA" w:rsidP="00FD78EA">
      <w:pPr>
        <w:pStyle w:val="Navadensplet"/>
        <w:shd w:val="clear" w:color="auto" w:fill="FFFFFF"/>
        <w:spacing w:beforeAutospacing="0" w:after="0" w:afterAutospacing="0" w:line="360" w:lineRule="auto"/>
      </w:pPr>
      <w:r w:rsidRPr="00273C91">
        <w:rPr>
          <w:color w:val="000000"/>
        </w:rPr>
        <w:t>To niso organizacijske kaprice, ampak so take institucije poleg sistema učinkovitih pravnih sredstev</w:t>
      </w:r>
      <w:r w:rsidRPr="00273C91">
        <w:rPr>
          <w:b/>
          <w:color w:val="000000"/>
        </w:rPr>
        <w:t xml:space="preserve"> nujno potrebne kot posebna proaktivna telesa, ki sistematično bdijo nad posameznimi, s pravicami zavarovanimi vrednotami</w:t>
      </w:r>
      <w:r w:rsidRPr="00273C91">
        <w:rPr>
          <w:color w:val="000000"/>
        </w:rPr>
        <w:t xml:space="preserve">. Ključno pa je spoznanje, da sta brez njihovega odgovornega delovanja uresničevanje teh pravic, sploh pa učinkovitost varstva izrazito šibka (ljudje so prepuščeni sami sebi), dolgoročno pa močno ogrožena. Brez teh institucij so nekatere pravice preprosto mrtve črke na papirju, saj so vzroki problemov z njihovim uresničevanjem v veliki meri strukturni ali celo sistemski. </w:t>
      </w:r>
    </w:p>
    <w:p w14:paraId="66615E48" w14:textId="77777777" w:rsidR="00FD78EA" w:rsidRPr="00273C91" w:rsidRDefault="00FD78EA" w:rsidP="00FD78EA">
      <w:pPr>
        <w:spacing w:after="0" w:line="360" w:lineRule="auto"/>
        <w:rPr>
          <w:rFonts w:ascii="Times New Roman" w:hAnsi="Times New Roman" w:cs="Times New Roman"/>
          <w:color w:val="000000"/>
          <w:sz w:val="24"/>
          <w:szCs w:val="24"/>
        </w:rPr>
      </w:pPr>
    </w:p>
    <w:p w14:paraId="42422A95" w14:textId="77777777" w:rsidR="00FD78EA" w:rsidRDefault="00FD78EA" w:rsidP="00FD78EA">
      <w:pPr>
        <w:spacing w:after="0" w:line="360" w:lineRule="auto"/>
        <w:rPr>
          <w:rFonts w:ascii="Times New Roman" w:hAnsi="Times New Roman" w:cs="Times New Roman"/>
          <w:color w:val="000000"/>
          <w:sz w:val="24"/>
          <w:szCs w:val="24"/>
        </w:rPr>
      </w:pPr>
      <w:r w:rsidRPr="00273C91">
        <w:rPr>
          <w:rFonts w:ascii="Times New Roman" w:hAnsi="Times New Roman" w:cs="Times New Roman"/>
          <w:color w:val="000000"/>
          <w:sz w:val="24"/>
          <w:szCs w:val="24"/>
        </w:rPr>
        <w:t xml:space="preserve">Varstvo starejših je deloma vendarle tudi programsko. Za pravi napredek je zato nujno potrebno dolgoročno vplivati na spremembo nekaterih zakoreninjenih vzorcev vedenja ljudi v družbi, ki ovirajo in celo neposredno ogrožajo uresničevanje in varstvo teh človekovih pravic. Te ovire so deloma pravne, politične, ekonomske in socialne, so pa tudi kulturne. </w:t>
      </w:r>
    </w:p>
    <w:p w14:paraId="6294062C" w14:textId="77777777" w:rsidR="00FD78EA" w:rsidRDefault="00FD78EA" w:rsidP="00FD78EA">
      <w:pPr>
        <w:spacing w:after="0" w:line="360" w:lineRule="auto"/>
        <w:rPr>
          <w:rFonts w:ascii="Times New Roman" w:hAnsi="Times New Roman" w:cs="Times New Roman"/>
          <w:color w:val="000000"/>
          <w:sz w:val="24"/>
          <w:szCs w:val="24"/>
        </w:rPr>
      </w:pPr>
    </w:p>
    <w:p w14:paraId="63BDB075" w14:textId="7BE3B1D5" w:rsidR="00FD78EA" w:rsidRDefault="00061F4B" w:rsidP="00FD78E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Prav zato je treba</w:t>
      </w:r>
      <w:r w:rsidR="00FD78EA" w:rsidRPr="00273C91">
        <w:rPr>
          <w:rFonts w:ascii="Times New Roman" w:hAnsi="Times New Roman" w:cs="Times New Roman"/>
          <w:color w:val="000000"/>
          <w:sz w:val="24"/>
          <w:szCs w:val="24"/>
        </w:rPr>
        <w:t xml:space="preserve"> imeti posebne institucije, ki so sposobne nuditi</w:t>
      </w:r>
      <w:r w:rsidR="00FD78EA" w:rsidRPr="00273C91">
        <w:rPr>
          <w:rFonts w:ascii="Times New Roman" w:hAnsi="Times New Roman" w:cs="Times New Roman"/>
          <w:b/>
          <w:color w:val="000000"/>
          <w:sz w:val="24"/>
          <w:szCs w:val="24"/>
        </w:rPr>
        <w:t xml:space="preserve"> učinkovito podporo </w:t>
      </w:r>
      <w:r w:rsidR="00FD78EA" w:rsidRPr="00273C91">
        <w:rPr>
          <w:rFonts w:ascii="Times New Roman" w:hAnsi="Times New Roman" w:cs="Times New Roman"/>
          <w:color w:val="000000"/>
          <w:sz w:val="24"/>
          <w:szCs w:val="24"/>
        </w:rPr>
        <w:t xml:space="preserve">(varen prostor, specializirano znanje) </w:t>
      </w:r>
      <w:r w:rsidR="00FD78EA" w:rsidRPr="00273C91">
        <w:rPr>
          <w:rFonts w:ascii="Times New Roman" w:hAnsi="Times New Roman" w:cs="Times New Roman"/>
          <w:b/>
          <w:color w:val="000000"/>
          <w:sz w:val="24"/>
          <w:szCs w:val="24"/>
        </w:rPr>
        <w:t xml:space="preserve">pri spodbujanju uveljavljanja teh pravic </w:t>
      </w:r>
      <w:r w:rsidR="00FD78EA" w:rsidRPr="00273C91">
        <w:rPr>
          <w:rFonts w:ascii="Times New Roman" w:hAnsi="Times New Roman" w:cs="Times New Roman"/>
          <w:color w:val="000000"/>
          <w:sz w:val="24"/>
          <w:szCs w:val="24"/>
        </w:rPr>
        <w:t>in ki lahko s svojim načrtnim proaktivnim delom</w:t>
      </w:r>
      <w:r w:rsidR="00FD78EA" w:rsidRPr="00273C91">
        <w:rPr>
          <w:rFonts w:ascii="Times New Roman" w:hAnsi="Times New Roman" w:cs="Times New Roman"/>
          <w:b/>
          <w:color w:val="000000"/>
          <w:sz w:val="24"/>
          <w:szCs w:val="24"/>
        </w:rPr>
        <w:t xml:space="preserve"> pomagajo razviti in promovirati kulturo spoštovanja in varstva teh pravic</w:t>
      </w:r>
      <w:r w:rsidR="00FD78EA" w:rsidRPr="00273C91">
        <w:rPr>
          <w:rFonts w:ascii="Times New Roman" w:hAnsi="Times New Roman" w:cs="Times New Roman"/>
          <w:color w:val="000000"/>
          <w:sz w:val="24"/>
          <w:szCs w:val="24"/>
        </w:rPr>
        <w:t xml:space="preserve">. </w:t>
      </w:r>
    </w:p>
    <w:p w14:paraId="2332A445" w14:textId="77777777" w:rsidR="00FD78EA" w:rsidRDefault="00FD78EA" w:rsidP="00FD78EA">
      <w:pPr>
        <w:spacing w:after="0" w:line="360" w:lineRule="auto"/>
        <w:rPr>
          <w:rFonts w:ascii="Times New Roman" w:hAnsi="Times New Roman" w:cs="Times New Roman"/>
          <w:color w:val="000000"/>
          <w:sz w:val="24"/>
          <w:szCs w:val="24"/>
        </w:rPr>
      </w:pPr>
    </w:p>
    <w:p w14:paraId="68D4BFCF" w14:textId="2F70AAD7" w:rsidR="00FD78EA" w:rsidRDefault="00FD78EA" w:rsidP="00FD78EA">
      <w:pPr>
        <w:spacing w:after="0" w:line="360" w:lineRule="auto"/>
        <w:rPr>
          <w:rFonts w:ascii="Times New Roman" w:hAnsi="Times New Roman" w:cs="Times New Roman"/>
          <w:color w:val="000000"/>
          <w:sz w:val="24"/>
          <w:szCs w:val="24"/>
        </w:rPr>
      </w:pPr>
      <w:r w:rsidRPr="00273C91">
        <w:rPr>
          <w:rFonts w:ascii="Times New Roman" w:hAnsi="Times New Roman" w:cs="Times New Roman"/>
          <w:color w:val="000000"/>
          <w:sz w:val="24"/>
          <w:szCs w:val="24"/>
        </w:rPr>
        <w:t>Pravice starejših se tudi v postopkih varstva s pravnimi sredstvi ne bodo varovale kar same od sebe, predvsem zaradi fenomena izrazite vsestranske dejanske premoči nad t.i. ogroženimi skupinami. Kaj šele vplivati na strukturne prem</w:t>
      </w:r>
      <w:r w:rsidR="00061F4B">
        <w:rPr>
          <w:rFonts w:ascii="Times New Roman" w:hAnsi="Times New Roman" w:cs="Times New Roman"/>
          <w:color w:val="000000"/>
          <w:sz w:val="24"/>
          <w:szCs w:val="24"/>
        </w:rPr>
        <w:t>ike. Zato je tako nujno treba</w:t>
      </w:r>
      <w:r w:rsidRPr="00273C91">
        <w:rPr>
          <w:rFonts w:ascii="Times New Roman" w:hAnsi="Times New Roman" w:cs="Times New Roman"/>
          <w:color w:val="000000"/>
          <w:sz w:val="24"/>
          <w:szCs w:val="24"/>
        </w:rPr>
        <w:t xml:space="preserve"> načrtno </w:t>
      </w:r>
      <w:proofErr w:type="spellStart"/>
      <w:r w:rsidRPr="00273C91">
        <w:rPr>
          <w:rFonts w:ascii="Times New Roman" w:hAnsi="Times New Roman" w:cs="Times New Roman"/>
          <w:color w:val="000000"/>
          <w:sz w:val="24"/>
          <w:szCs w:val="24"/>
        </w:rPr>
        <w:t>opolnomočiti</w:t>
      </w:r>
      <w:proofErr w:type="spellEnd"/>
      <w:r w:rsidRPr="00273C91">
        <w:rPr>
          <w:rFonts w:ascii="Times New Roman" w:hAnsi="Times New Roman" w:cs="Times New Roman"/>
          <w:color w:val="000000"/>
          <w:sz w:val="24"/>
          <w:szCs w:val="24"/>
        </w:rPr>
        <w:t xml:space="preserve"> (in jim pomagati razviti socialne spretnosti) za učinkovito preprečevanje kršitev ter varstvo pravic vse: tiste, ki sprejemajo politike, tiste</w:t>
      </w:r>
      <w:r w:rsidR="00061F4B">
        <w:rPr>
          <w:rFonts w:ascii="Times New Roman" w:hAnsi="Times New Roman" w:cs="Times New Roman"/>
          <w:color w:val="000000"/>
          <w:sz w:val="24"/>
          <w:szCs w:val="24"/>
        </w:rPr>
        <w:t>,</w:t>
      </w:r>
      <w:r w:rsidRPr="00273C91">
        <w:rPr>
          <w:rFonts w:ascii="Times New Roman" w:hAnsi="Times New Roman" w:cs="Times New Roman"/>
          <w:color w:val="000000"/>
          <w:sz w:val="24"/>
          <w:szCs w:val="24"/>
        </w:rPr>
        <w:t xml:space="preserve"> ki odločajo v pravnih postopkih, tiste, ki so prizadeti zaradi kršitev kot tudi vse tiste, ki so za kršitve lahko odgovorni. </w:t>
      </w:r>
    </w:p>
    <w:p w14:paraId="60A64E77" w14:textId="77777777" w:rsidR="00FD78EA" w:rsidRDefault="00FD78EA" w:rsidP="00FD78EA">
      <w:pPr>
        <w:spacing w:after="0" w:line="360" w:lineRule="auto"/>
        <w:rPr>
          <w:rFonts w:ascii="Times New Roman" w:hAnsi="Times New Roman" w:cs="Times New Roman"/>
          <w:color w:val="000000"/>
          <w:sz w:val="24"/>
          <w:szCs w:val="24"/>
        </w:rPr>
      </w:pPr>
    </w:p>
    <w:p w14:paraId="406ADDED" w14:textId="7E7C57B9" w:rsidR="00FD78EA" w:rsidRPr="00273C91" w:rsidRDefault="00FD78EA" w:rsidP="00FD78EA">
      <w:pPr>
        <w:spacing w:after="0" w:line="360" w:lineRule="auto"/>
        <w:rPr>
          <w:rFonts w:ascii="Times New Roman" w:hAnsi="Times New Roman" w:cs="Times New Roman"/>
          <w:sz w:val="24"/>
          <w:szCs w:val="24"/>
        </w:rPr>
      </w:pPr>
      <w:r w:rsidRPr="00273C91">
        <w:rPr>
          <w:rFonts w:ascii="Times New Roman" w:hAnsi="Times New Roman" w:cs="Times New Roman"/>
          <w:color w:val="000000"/>
          <w:sz w:val="24"/>
          <w:szCs w:val="24"/>
        </w:rPr>
        <w:t>Tak učinkovit</w:t>
      </w:r>
      <w:r w:rsidR="00061F4B">
        <w:rPr>
          <w:rFonts w:ascii="Times New Roman" w:hAnsi="Times New Roman" w:cs="Times New Roman"/>
          <w:color w:val="000000"/>
          <w:sz w:val="24"/>
          <w:szCs w:val="24"/>
        </w:rPr>
        <w:t>i</w:t>
      </w:r>
      <w:r w:rsidRPr="00273C91">
        <w:rPr>
          <w:rFonts w:ascii="Times New Roman" w:hAnsi="Times New Roman" w:cs="Times New Roman"/>
          <w:color w:val="000000"/>
          <w:sz w:val="24"/>
          <w:szCs w:val="24"/>
        </w:rPr>
        <w:t xml:space="preserve"> </w:t>
      </w:r>
      <w:r w:rsidR="00061F4B">
        <w:rPr>
          <w:rFonts w:ascii="Times New Roman" w:hAnsi="Times New Roman" w:cs="Times New Roman"/>
          <w:b/>
          <w:color w:val="000000"/>
          <w:sz w:val="24"/>
          <w:szCs w:val="24"/>
        </w:rPr>
        <w:t>proces varovanja</w:t>
      </w:r>
      <w:r w:rsidRPr="00273C91">
        <w:rPr>
          <w:rFonts w:ascii="Times New Roman" w:hAnsi="Times New Roman" w:cs="Times New Roman"/>
          <w:b/>
          <w:color w:val="000000"/>
          <w:sz w:val="24"/>
          <w:szCs w:val="24"/>
        </w:rPr>
        <w:t xml:space="preserve"> in spodbujanja spoštovanja teh pravic</w:t>
      </w:r>
      <w:r w:rsidRPr="00273C91">
        <w:rPr>
          <w:rFonts w:ascii="Times New Roman" w:hAnsi="Times New Roman" w:cs="Times New Roman"/>
          <w:color w:val="000000"/>
          <w:sz w:val="24"/>
          <w:szCs w:val="24"/>
        </w:rPr>
        <w:t xml:space="preserve"> pa </w:t>
      </w:r>
      <w:r w:rsidRPr="00273C91">
        <w:rPr>
          <w:rFonts w:ascii="Times New Roman" w:hAnsi="Times New Roman" w:cs="Times New Roman"/>
          <w:b/>
          <w:bCs/>
          <w:color w:val="000000"/>
          <w:sz w:val="24"/>
          <w:szCs w:val="24"/>
        </w:rPr>
        <w:t>lahko učinkovito zagotovijo le posebne, od vladnih politik in struktur v zadostni meri samostojne, neodvisne in z zadostnimi viri podprte institucije</w:t>
      </w:r>
      <w:r w:rsidRPr="00273C91">
        <w:rPr>
          <w:rFonts w:ascii="Times New Roman" w:hAnsi="Times New Roman" w:cs="Times New Roman"/>
          <w:color w:val="000000"/>
          <w:sz w:val="24"/>
          <w:szCs w:val="24"/>
        </w:rPr>
        <w:t xml:space="preserve">.  </w:t>
      </w:r>
    </w:p>
    <w:p w14:paraId="5ED0AAE8" w14:textId="77777777" w:rsidR="00FD78EA" w:rsidRPr="00273C91" w:rsidRDefault="00FD78EA" w:rsidP="00FD78EA">
      <w:pPr>
        <w:pStyle w:val="Navadensplet"/>
        <w:shd w:val="clear" w:color="auto" w:fill="FFFFFF"/>
        <w:spacing w:beforeAutospacing="0" w:after="0" w:afterAutospacing="0" w:line="360" w:lineRule="auto"/>
        <w:rPr>
          <w:color w:val="000000"/>
        </w:rPr>
      </w:pPr>
    </w:p>
    <w:p w14:paraId="06397002" w14:textId="6464FB07" w:rsidR="00FD78EA" w:rsidRPr="00273C91" w:rsidRDefault="00FD78EA" w:rsidP="00FD78EA">
      <w:pPr>
        <w:pStyle w:val="Navadensplet"/>
        <w:shd w:val="clear" w:color="auto" w:fill="FFFFFF"/>
        <w:spacing w:beforeAutospacing="0" w:after="0" w:afterAutospacing="0" w:line="360" w:lineRule="auto"/>
      </w:pPr>
      <w:r w:rsidRPr="00273C91">
        <w:rPr>
          <w:color w:val="000000"/>
        </w:rPr>
        <w:lastRenderedPageBreak/>
        <w:t>Čeprav v ničemer ne zmanjšujemo pomena spr</w:t>
      </w:r>
      <w:r w:rsidR="00061F4B">
        <w:rPr>
          <w:color w:val="000000"/>
        </w:rPr>
        <w:t xml:space="preserve">ejetih rešitev, menimo, da </w:t>
      </w:r>
      <w:r w:rsidRPr="00061F4B">
        <w:rPr>
          <w:b/>
          <w:color w:val="000000"/>
        </w:rPr>
        <w:t xml:space="preserve">starejši zaslužijo vsaj takšno posebno in osredotočeno pozornost, kot si jo npr. </w:t>
      </w:r>
      <w:r w:rsidRPr="00061F4B">
        <w:rPr>
          <w:b/>
          <w:bCs/>
          <w:color w:val="000000"/>
        </w:rPr>
        <w:t>športniki</w:t>
      </w:r>
      <w:r w:rsidRPr="00273C91">
        <w:rPr>
          <w:b/>
          <w:bCs/>
          <w:color w:val="000000"/>
        </w:rPr>
        <w:t xml:space="preserve"> (v obliki varuha pravic športnikov</w:t>
      </w:r>
      <w:r w:rsidRPr="00273C91">
        <w:rPr>
          <w:color w:val="000000"/>
        </w:rPr>
        <w:t xml:space="preserve">). </w:t>
      </w:r>
      <w:r w:rsidRPr="00273C91">
        <w:rPr>
          <w:b/>
          <w:bCs/>
          <w:color w:val="000000"/>
        </w:rPr>
        <w:t>Ustava vsekakor dopušča in celo izrecno predvideva možnost ustanavljanja posebnih varuhov</w:t>
      </w:r>
      <w:r w:rsidRPr="00273C91">
        <w:rPr>
          <w:color w:val="000000"/>
        </w:rPr>
        <w:t xml:space="preserve">. Naš predlog v ničemer ne zmanjšuje potrebe po teh institucijah. Nasprotno. Ugotavljamo, da žal dosedanja domača praksa jasno kaže, da razen posebnih parcialnih oz. t.i. vertikalnih rešitev drugi ukrepi nikdar ne prinesejo zaželenega učinka. </w:t>
      </w:r>
    </w:p>
    <w:p w14:paraId="7881E9A0" w14:textId="77777777" w:rsidR="00FD75F8" w:rsidRDefault="00FD75F8" w:rsidP="00FD78EA">
      <w:pPr>
        <w:pStyle w:val="Navadensplet"/>
        <w:shd w:val="clear" w:color="auto" w:fill="FFFFFF"/>
        <w:spacing w:beforeAutospacing="0" w:after="0" w:afterAutospacing="0" w:line="360" w:lineRule="auto"/>
        <w:rPr>
          <w:color w:val="000000"/>
        </w:rPr>
      </w:pPr>
    </w:p>
    <w:p w14:paraId="648ABB84" w14:textId="3EA1A729" w:rsidR="00FD78EA" w:rsidRPr="00273C91" w:rsidRDefault="00FD78EA" w:rsidP="00FD78EA">
      <w:pPr>
        <w:pStyle w:val="Navadensplet"/>
        <w:shd w:val="clear" w:color="auto" w:fill="FFFFFF"/>
        <w:spacing w:beforeAutospacing="0" w:after="0" w:afterAutospacing="0" w:line="360" w:lineRule="auto"/>
      </w:pPr>
      <w:r w:rsidRPr="00273C91">
        <w:rPr>
          <w:color w:val="000000"/>
        </w:rPr>
        <w:t xml:space="preserve">Poudarjamo tudi, da </w:t>
      </w:r>
      <w:r w:rsidR="00AC3F31">
        <w:rPr>
          <w:color w:val="000000"/>
        </w:rPr>
        <w:t>naše</w:t>
      </w:r>
      <w:r w:rsidRPr="00273C91">
        <w:rPr>
          <w:color w:val="000000"/>
        </w:rPr>
        <w:t xml:space="preserve"> i</w:t>
      </w:r>
      <w:r w:rsidRPr="00273C91">
        <w:t xml:space="preserve">deje niso nove, saj je bila potreba po osredotočenem pristopu k ustvarjanju politik že predmet koalicijske pogodbe ene od nekdanjih vlad.  </w:t>
      </w:r>
    </w:p>
    <w:p w14:paraId="21F57FA1" w14:textId="77777777" w:rsidR="00FD78EA" w:rsidRDefault="00FD78EA" w:rsidP="00FD78EA">
      <w:pPr>
        <w:spacing w:after="0" w:line="360" w:lineRule="auto"/>
        <w:rPr>
          <w:rFonts w:ascii="Times New Roman" w:hAnsi="Times New Roman" w:cs="Times New Roman"/>
          <w:b/>
          <w:sz w:val="24"/>
          <w:szCs w:val="24"/>
        </w:rPr>
      </w:pPr>
    </w:p>
    <w:p w14:paraId="1B42528E" w14:textId="1940346D" w:rsidR="00FD78EA" w:rsidRPr="0031193E" w:rsidRDefault="0031193E" w:rsidP="00FD78EA">
      <w:pPr>
        <w:spacing w:after="0" w:line="360" w:lineRule="auto"/>
        <w:rPr>
          <w:rFonts w:ascii="Times New Roman" w:hAnsi="Times New Roman" w:cs="Times New Roman"/>
          <w:b/>
          <w:sz w:val="28"/>
          <w:szCs w:val="28"/>
        </w:rPr>
      </w:pPr>
      <w:r w:rsidRPr="0031193E">
        <w:rPr>
          <w:rFonts w:ascii="Times New Roman" w:hAnsi="Times New Roman" w:cs="Times New Roman"/>
          <w:b/>
          <w:sz w:val="28"/>
          <w:szCs w:val="28"/>
        </w:rPr>
        <w:t>Zaključek</w:t>
      </w:r>
    </w:p>
    <w:p w14:paraId="01404268" w14:textId="77777777" w:rsidR="0031193E" w:rsidRDefault="0031193E" w:rsidP="00FD78EA">
      <w:pPr>
        <w:spacing w:after="0" w:line="360" w:lineRule="auto"/>
        <w:rPr>
          <w:rFonts w:ascii="Times New Roman" w:hAnsi="Times New Roman" w:cs="Times New Roman"/>
          <w:b/>
          <w:sz w:val="24"/>
          <w:szCs w:val="24"/>
        </w:rPr>
      </w:pPr>
    </w:p>
    <w:p w14:paraId="65428DB8" w14:textId="6C13E659" w:rsidR="00273C91" w:rsidRPr="0031193E" w:rsidRDefault="0031193E" w:rsidP="00273C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 podlagi </w:t>
      </w:r>
      <w:r w:rsidR="006A3A3F" w:rsidRPr="0031193E">
        <w:rPr>
          <w:rFonts w:ascii="Times New Roman" w:hAnsi="Times New Roman" w:cs="Times New Roman"/>
          <w:sz w:val="24"/>
          <w:szCs w:val="24"/>
        </w:rPr>
        <w:t xml:space="preserve">navedenih argumentov in obrazložitev in dosedanjih prizadevanj Srebrne niti za izboljšanje kakovosti in dostojanstva življenja starejših pričakujemo, da bo naša pobuda obravnavana z vso resnostjo. Prav tako pričakujemo, da bomo aktivno vključeni v nadaljnje snovanje in realizacijo </w:t>
      </w:r>
      <w:r w:rsidR="00D918F3" w:rsidRPr="0031193E">
        <w:rPr>
          <w:rFonts w:ascii="Times New Roman" w:hAnsi="Times New Roman" w:cs="Times New Roman"/>
          <w:sz w:val="24"/>
          <w:szCs w:val="24"/>
        </w:rPr>
        <w:t xml:space="preserve">posredovane </w:t>
      </w:r>
      <w:r w:rsidR="006A3A3F" w:rsidRPr="0031193E">
        <w:rPr>
          <w:rFonts w:ascii="Times New Roman" w:hAnsi="Times New Roman" w:cs="Times New Roman"/>
          <w:sz w:val="24"/>
          <w:szCs w:val="24"/>
        </w:rPr>
        <w:t>pobude</w:t>
      </w:r>
      <w:r w:rsidR="00D918F3" w:rsidRPr="0031193E">
        <w:rPr>
          <w:rFonts w:ascii="Times New Roman" w:hAnsi="Times New Roman" w:cs="Times New Roman"/>
          <w:sz w:val="24"/>
          <w:szCs w:val="24"/>
        </w:rPr>
        <w:t xml:space="preserve">. </w:t>
      </w:r>
      <w:r w:rsidR="006A3A3F" w:rsidRPr="0031193E">
        <w:rPr>
          <w:rFonts w:ascii="Times New Roman" w:hAnsi="Times New Roman" w:cs="Times New Roman"/>
          <w:sz w:val="24"/>
          <w:szCs w:val="24"/>
        </w:rPr>
        <w:t xml:space="preserve"> </w:t>
      </w:r>
    </w:p>
    <w:p w14:paraId="576FFF05" w14:textId="77777777" w:rsidR="0060027F" w:rsidRDefault="0060027F" w:rsidP="00273C91">
      <w:pPr>
        <w:spacing w:after="0" w:line="360" w:lineRule="auto"/>
        <w:rPr>
          <w:rFonts w:ascii="Times New Roman" w:hAnsi="Times New Roman" w:cs="Times New Roman"/>
          <w:b/>
          <w:sz w:val="24"/>
          <w:szCs w:val="24"/>
        </w:rPr>
      </w:pPr>
    </w:p>
    <w:p w14:paraId="37B66B1A" w14:textId="2AC64A6B" w:rsidR="0069490A" w:rsidRDefault="0069490A" w:rsidP="00273C91">
      <w:pPr>
        <w:spacing w:after="0" w:line="360" w:lineRule="auto"/>
        <w:rPr>
          <w:rFonts w:ascii="Times New Roman" w:hAnsi="Times New Roman" w:cs="Times New Roman"/>
          <w:b/>
          <w:sz w:val="24"/>
          <w:szCs w:val="24"/>
        </w:rPr>
      </w:pPr>
      <w:r>
        <w:rPr>
          <w:rFonts w:ascii="Times New Roman" w:hAnsi="Times New Roman" w:cs="Times New Roman"/>
          <w:b/>
          <w:sz w:val="24"/>
          <w:szCs w:val="24"/>
        </w:rPr>
        <w:t>S spoštovanjem</w:t>
      </w:r>
    </w:p>
    <w:p w14:paraId="7E9736BC" w14:textId="77777777" w:rsidR="0060027F" w:rsidRDefault="0060027F" w:rsidP="00273C91">
      <w:pPr>
        <w:spacing w:after="0" w:line="360" w:lineRule="auto"/>
        <w:rPr>
          <w:rFonts w:ascii="Times New Roman" w:hAnsi="Times New Roman" w:cs="Times New Roman"/>
          <w:sz w:val="24"/>
          <w:szCs w:val="24"/>
        </w:rPr>
      </w:pPr>
    </w:p>
    <w:p w14:paraId="7283120D" w14:textId="77777777" w:rsidR="0060027F" w:rsidRPr="0060027F" w:rsidRDefault="0060027F" w:rsidP="00273C91">
      <w:pPr>
        <w:spacing w:after="0" w:line="360" w:lineRule="auto"/>
        <w:rPr>
          <w:rFonts w:ascii="Times New Roman" w:hAnsi="Times New Roman" w:cs="Times New Roman"/>
          <w:i/>
          <w:sz w:val="24"/>
          <w:szCs w:val="24"/>
        </w:rPr>
      </w:pPr>
    </w:p>
    <w:p w14:paraId="257DA746" w14:textId="43185477" w:rsidR="006A3A3F" w:rsidRPr="0060027F" w:rsidRDefault="0060027F" w:rsidP="0060027F">
      <w:pPr>
        <w:spacing w:after="0" w:line="360" w:lineRule="auto"/>
        <w:rPr>
          <w:rFonts w:ascii="Times New Roman" w:hAnsi="Times New Roman" w:cs="Times New Roman"/>
          <w:i/>
          <w:sz w:val="24"/>
          <w:szCs w:val="24"/>
        </w:rPr>
      </w:pPr>
      <w:r w:rsidRPr="0060027F">
        <w:rPr>
          <w:rFonts w:ascii="Times New Roman" w:hAnsi="Times New Roman" w:cs="Times New Roman"/>
          <w:i/>
          <w:sz w:val="24"/>
          <w:szCs w:val="24"/>
        </w:rPr>
        <w:t>Biserka Marolt Meden, predsednica društva</w:t>
      </w:r>
      <w:r w:rsidR="00C6434A">
        <w:rPr>
          <w:rFonts w:ascii="Times New Roman" w:hAnsi="Times New Roman" w:cs="Times New Roman"/>
          <w:i/>
          <w:sz w:val="24"/>
          <w:szCs w:val="24"/>
        </w:rPr>
        <w:t xml:space="preserve">                                        </w:t>
      </w:r>
      <w:r w:rsidR="00C6434A" w:rsidRPr="0060027F">
        <w:rPr>
          <w:rFonts w:ascii="Times New Roman" w:hAnsi="Times New Roman" w:cs="Times New Roman"/>
          <w:i/>
          <w:sz w:val="24"/>
          <w:szCs w:val="24"/>
        </w:rPr>
        <w:t>Ljubljana, 23</w:t>
      </w:r>
      <w:r w:rsidR="0069490A">
        <w:rPr>
          <w:rFonts w:ascii="Times New Roman" w:hAnsi="Times New Roman" w:cs="Times New Roman"/>
          <w:i/>
          <w:sz w:val="24"/>
          <w:szCs w:val="24"/>
        </w:rPr>
        <w:t>. 9</w:t>
      </w:r>
      <w:r w:rsidR="00C6434A" w:rsidRPr="0060027F">
        <w:rPr>
          <w:rFonts w:ascii="Times New Roman" w:hAnsi="Times New Roman" w:cs="Times New Roman"/>
          <w:i/>
          <w:sz w:val="24"/>
          <w:szCs w:val="24"/>
        </w:rPr>
        <w:t>. 2019</w:t>
      </w:r>
      <w:r w:rsidR="00C6434A">
        <w:rPr>
          <w:rFonts w:ascii="Times New Roman" w:hAnsi="Times New Roman" w:cs="Times New Roman"/>
          <w:sz w:val="24"/>
          <w:szCs w:val="24"/>
        </w:rPr>
        <w:t xml:space="preserve">                                              </w:t>
      </w:r>
    </w:p>
    <w:p w14:paraId="0A1BB4EC" w14:textId="77777777" w:rsidR="0060027F" w:rsidRPr="0060027F" w:rsidRDefault="0060027F" w:rsidP="00273C91">
      <w:pPr>
        <w:spacing w:after="0" w:line="360" w:lineRule="auto"/>
        <w:rPr>
          <w:rFonts w:ascii="Times New Roman" w:hAnsi="Times New Roman" w:cs="Times New Roman"/>
          <w:sz w:val="24"/>
          <w:szCs w:val="24"/>
        </w:rPr>
      </w:pPr>
    </w:p>
    <w:p w14:paraId="315834CD"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Vipotnikova ulica 13</w:t>
      </w:r>
    </w:p>
    <w:p w14:paraId="1FEE7CFC"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1211 Ljubljana</w:t>
      </w:r>
    </w:p>
    <w:p w14:paraId="1B3D813A" w14:textId="77777777" w:rsidR="00C6434A" w:rsidRPr="00C6434A" w:rsidRDefault="00C6434A" w:rsidP="00C6434A">
      <w:pPr>
        <w:spacing w:after="0" w:line="360" w:lineRule="auto"/>
        <w:rPr>
          <w:rFonts w:ascii="Times New Roman" w:hAnsi="Times New Roman" w:cs="Times New Roman"/>
          <w:i/>
          <w:sz w:val="24"/>
          <w:szCs w:val="24"/>
        </w:rPr>
      </w:pPr>
    </w:p>
    <w:p w14:paraId="219351F5"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 xml:space="preserve">Spletna stran: </w:t>
      </w:r>
      <w:proofErr w:type="spellStart"/>
      <w:r w:rsidRPr="00C6434A">
        <w:rPr>
          <w:rFonts w:ascii="Times New Roman" w:hAnsi="Times New Roman" w:cs="Times New Roman"/>
          <w:i/>
          <w:sz w:val="24"/>
          <w:szCs w:val="24"/>
        </w:rPr>
        <w:t>www.srebrna</w:t>
      </w:r>
      <w:proofErr w:type="spellEnd"/>
      <w:r w:rsidRPr="00C6434A">
        <w:rPr>
          <w:rFonts w:ascii="Times New Roman" w:hAnsi="Times New Roman" w:cs="Times New Roman"/>
          <w:i/>
          <w:sz w:val="24"/>
          <w:szCs w:val="24"/>
        </w:rPr>
        <w:t>-</w:t>
      </w:r>
      <w:proofErr w:type="spellStart"/>
      <w:r w:rsidRPr="00C6434A">
        <w:rPr>
          <w:rFonts w:ascii="Times New Roman" w:hAnsi="Times New Roman" w:cs="Times New Roman"/>
          <w:i/>
          <w:sz w:val="24"/>
          <w:szCs w:val="24"/>
        </w:rPr>
        <w:t>nit.si</w:t>
      </w:r>
      <w:proofErr w:type="spellEnd"/>
      <w:r w:rsidRPr="00C6434A">
        <w:rPr>
          <w:rFonts w:ascii="Times New Roman" w:hAnsi="Times New Roman" w:cs="Times New Roman"/>
          <w:i/>
          <w:sz w:val="24"/>
          <w:szCs w:val="24"/>
        </w:rPr>
        <w:t xml:space="preserve"> </w:t>
      </w:r>
    </w:p>
    <w:p w14:paraId="2BBBED36" w14:textId="77777777" w:rsidR="00C6434A" w:rsidRPr="00C6434A" w:rsidRDefault="00C6434A" w:rsidP="00C6434A">
      <w:pPr>
        <w:spacing w:after="0" w:line="360" w:lineRule="auto"/>
        <w:rPr>
          <w:rFonts w:ascii="Times New Roman" w:hAnsi="Times New Roman" w:cs="Times New Roman"/>
          <w:i/>
          <w:sz w:val="24"/>
          <w:szCs w:val="24"/>
        </w:rPr>
      </w:pPr>
    </w:p>
    <w:p w14:paraId="6387F5D9"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TRR: SI56 6100 0002 1200 667</w:t>
      </w:r>
    </w:p>
    <w:p w14:paraId="71EF7FBD"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Matična številka: 4111478000</w:t>
      </w:r>
    </w:p>
    <w:p w14:paraId="0C0463CF"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Davčna številka: 23454539</w:t>
      </w:r>
    </w:p>
    <w:p w14:paraId="0ECB9B16" w14:textId="77777777" w:rsidR="006A3A3F" w:rsidRPr="00273C91" w:rsidRDefault="006A3A3F" w:rsidP="00273C91">
      <w:pPr>
        <w:spacing w:after="0" w:line="360" w:lineRule="auto"/>
        <w:rPr>
          <w:rFonts w:ascii="Times New Roman" w:hAnsi="Times New Roman" w:cs="Times New Roman"/>
          <w:b/>
          <w:sz w:val="24"/>
          <w:szCs w:val="24"/>
        </w:rPr>
      </w:pPr>
      <w:bookmarkStart w:id="0" w:name="_GoBack"/>
      <w:bookmarkEnd w:id="0"/>
    </w:p>
    <w:sectPr w:rsidR="006A3A3F" w:rsidRPr="00273C91">
      <w:headerReference w:type="even" r:id="rId9"/>
      <w:headerReference w:type="default" r:id="rId10"/>
      <w:footerReference w:type="even" r:id="rId11"/>
      <w:footerReference w:type="default" r:id="rId12"/>
      <w:pgSz w:w="12240" w:h="15840"/>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6B5D4" w14:textId="77777777" w:rsidR="00476527" w:rsidRDefault="00476527" w:rsidP="00273C91">
      <w:pPr>
        <w:spacing w:after="0" w:line="240" w:lineRule="auto"/>
      </w:pPr>
      <w:r>
        <w:separator/>
      </w:r>
    </w:p>
  </w:endnote>
  <w:endnote w:type="continuationSeparator" w:id="0">
    <w:p w14:paraId="7E8D54E6" w14:textId="77777777" w:rsidR="00476527" w:rsidRDefault="00476527" w:rsidP="0027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7ED6" w14:textId="77777777" w:rsidR="00C6434A" w:rsidRDefault="00C6434A" w:rsidP="007F75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27186A" w14:textId="77777777" w:rsidR="00C6434A" w:rsidRDefault="00C6434A" w:rsidP="00C6434A">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BE5BB" w14:textId="77777777" w:rsidR="00C6434A" w:rsidRDefault="00C6434A" w:rsidP="007F75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9490A">
      <w:rPr>
        <w:rStyle w:val="tevilkastrani"/>
        <w:noProof/>
      </w:rPr>
      <w:t>7</w:t>
    </w:r>
    <w:r>
      <w:rPr>
        <w:rStyle w:val="tevilkastrani"/>
      </w:rPr>
      <w:fldChar w:fldCharType="end"/>
    </w:r>
  </w:p>
  <w:p w14:paraId="19DE8473" w14:textId="77777777" w:rsidR="00C6434A" w:rsidRDefault="00C6434A" w:rsidP="00C6434A">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BBF67" w14:textId="77777777" w:rsidR="00476527" w:rsidRDefault="00476527" w:rsidP="00273C91">
      <w:pPr>
        <w:spacing w:after="0" w:line="240" w:lineRule="auto"/>
      </w:pPr>
      <w:r>
        <w:separator/>
      </w:r>
    </w:p>
  </w:footnote>
  <w:footnote w:type="continuationSeparator" w:id="0">
    <w:p w14:paraId="1AF0FDCF" w14:textId="77777777" w:rsidR="00476527" w:rsidRDefault="00476527" w:rsidP="00273C91">
      <w:pPr>
        <w:spacing w:after="0" w:line="240" w:lineRule="auto"/>
      </w:pPr>
      <w:r>
        <w:continuationSeparator/>
      </w:r>
    </w:p>
  </w:footnote>
  <w:footnote w:id="1">
    <w:p w14:paraId="11A516BE" w14:textId="78F59F4D" w:rsidR="0031193E" w:rsidRDefault="0031193E">
      <w:pPr>
        <w:pStyle w:val="Sprotnaopomba-besedilo"/>
        <w:rPr>
          <w:rFonts w:ascii="Times New Roman" w:hAnsi="Times New Roman" w:cs="Times New Roman"/>
          <w:sz w:val="16"/>
          <w:szCs w:val="16"/>
        </w:rPr>
      </w:pPr>
      <w:r w:rsidRPr="00095343">
        <w:rPr>
          <w:rStyle w:val="Sprotnaopomba-sklic"/>
          <w:rFonts w:ascii="Times New Roman" w:hAnsi="Times New Roman" w:cs="Times New Roman"/>
          <w:sz w:val="16"/>
          <w:szCs w:val="16"/>
        </w:rPr>
        <w:footnoteRef/>
      </w:r>
      <w:r w:rsidRPr="00095343">
        <w:rPr>
          <w:rFonts w:ascii="Times New Roman" w:hAnsi="Times New Roman" w:cs="Times New Roman"/>
          <w:sz w:val="16"/>
          <w:szCs w:val="16"/>
        </w:rPr>
        <w:t xml:space="preserve"> </w:t>
      </w:r>
      <w:hyperlink r:id="rId1" w:history="1">
        <w:r w:rsidRPr="007F753E">
          <w:rPr>
            <w:rStyle w:val="Hiperpovezava"/>
            <w:rFonts w:ascii="Times New Roman" w:hAnsi="Times New Roman" w:cs="Times New Roman"/>
            <w:sz w:val="16"/>
            <w:szCs w:val="16"/>
          </w:rPr>
          <w:t>https://www.researchgate.net/publication/263589932_Reviewing_the_definition_of_elderly</w:t>
        </w:r>
      </w:hyperlink>
    </w:p>
    <w:p w14:paraId="53C34C92" w14:textId="092398C0" w:rsidR="0031193E" w:rsidRPr="00095343" w:rsidRDefault="0031193E">
      <w:pPr>
        <w:pStyle w:val="Sprotnaopomba-besedilo"/>
        <w:rPr>
          <w:rFonts w:ascii="Times New Roman" w:hAnsi="Times New Roman" w:cs="Times New Roman"/>
          <w:sz w:val="16"/>
          <w:szCs w:val="16"/>
        </w:rPr>
      </w:pPr>
      <w:r w:rsidRPr="00095343">
        <w:rPr>
          <w:rFonts w:ascii="Times New Roman" w:hAnsi="Times New Roman" w:cs="Times New Roman"/>
          <w:sz w:val="16"/>
          <w:szCs w:val="16"/>
        </w:rPr>
        <w:t>https://www.wcpt.org/node/47941</w:t>
      </w:r>
    </w:p>
  </w:footnote>
  <w:footnote w:id="2">
    <w:p w14:paraId="3BE8EA09" w14:textId="56AF3E82" w:rsidR="0031193E" w:rsidRPr="00273C91" w:rsidRDefault="0031193E">
      <w:pPr>
        <w:pStyle w:val="Sprotnaopomba-besedilo"/>
        <w:rPr>
          <w:rFonts w:ascii="Times New Roman" w:hAnsi="Times New Roman" w:cs="Times New Roman"/>
          <w:sz w:val="16"/>
          <w:szCs w:val="16"/>
        </w:rPr>
      </w:pPr>
      <w:r w:rsidRPr="00273C91">
        <w:rPr>
          <w:rStyle w:val="Sprotnaopomba-sklic"/>
          <w:rFonts w:ascii="Times New Roman" w:hAnsi="Times New Roman" w:cs="Times New Roman"/>
          <w:sz w:val="16"/>
          <w:szCs w:val="16"/>
        </w:rPr>
        <w:footnoteRef/>
      </w:r>
      <w:r w:rsidRPr="00273C91">
        <w:rPr>
          <w:rFonts w:ascii="Times New Roman" w:hAnsi="Times New Roman" w:cs="Times New Roman"/>
          <w:sz w:val="16"/>
          <w:szCs w:val="16"/>
        </w:rPr>
        <w:t xml:space="preserve"> </w:t>
      </w:r>
      <w:r w:rsidRPr="00273C91">
        <w:rPr>
          <w:rFonts w:ascii="Times New Roman" w:hAnsi="Times New Roman" w:cs="Times New Roman"/>
          <w:sz w:val="16"/>
          <w:szCs w:val="16"/>
        </w:rPr>
        <w:t>https://ec.europa.eu/info/news/economy-finance/policy-implications-ageing-examined-new-report-2018-may-25_en</w:t>
      </w:r>
    </w:p>
  </w:footnote>
  <w:footnote w:id="3">
    <w:p w14:paraId="0B9C047A" w14:textId="77777777" w:rsidR="0031193E" w:rsidRPr="00FD78EA" w:rsidRDefault="0031193E" w:rsidP="00E43770">
      <w:pPr>
        <w:pStyle w:val="Sprotnaopomba-besedilo"/>
        <w:rPr>
          <w:rFonts w:ascii="Times New Roman" w:hAnsi="Times New Roman" w:cs="Times New Roman"/>
          <w:sz w:val="16"/>
          <w:szCs w:val="16"/>
        </w:rPr>
      </w:pPr>
      <w:r w:rsidRPr="00FD78EA">
        <w:rPr>
          <w:rStyle w:val="Sprotnaopomba-sklic"/>
          <w:rFonts w:ascii="Times New Roman" w:hAnsi="Times New Roman" w:cs="Times New Roman"/>
          <w:sz w:val="16"/>
          <w:szCs w:val="16"/>
        </w:rPr>
        <w:footnoteRef/>
      </w:r>
      <w:r w:rsidRPr="00FD78EA">
        <w:rPr>
          <w:rFonts w:ascii="Times New Roman" w:hAnsi="Times New Roman" w:cs="Times New Roman"/>
          <w:sz w:val="16"/>
          <w:szCs w:val="16"/>
        </w:rPr>
        <w:t xml:space="preserve"> </w:t>
      </w:r>
      <w:r w:rsidRPr="00FD78EA">
        <w:rPr>
          <w:rFonts w:ascii="Times New Roman" w:hAnsi="Times New Roman" w:cs="Times New Roman"/>
          <w:sz w:val="16"/>
          <w:szCs w:val="16"/>
        </w:rPr>
        <w:t>https://coebank.org/media/documents/Study_Ageing.pdf</w:t>
      </w:r>
    </w:p>
  </w:footnote>
  <w:footnote w:id="4">
    <w:p w14:paraId="58EE2734" w14:textId="4A8B14C8" w:rsidR="00B12A77" w:rsidRPr="00B12A77" w:rsidRDefault="00C6434A">
      <w:pPr>
        <w:pStyle w:val="Sprotnaopomba-besedilo"/>
        <w:rPr>
          <w:rFonts w:ascii="Times New Roman" w:hAnsi="Times New Roman" w:cs="Times New Roman"/>
          <w:sz w:val="16"/>
          <w:szCs w:val="16"/>
        </w:rPr>
      </w:pPr>
      <w:r>
        <w:rPr>
          <w:rStyle w:val="Sprotnaopomba-sklic"/>
        </w:rPr>
        <w:footnoteRef/>
      </w:r>
      <w:r w:rsidR="00B12A77" w:rsidRPr="00B12A77">
        <w:rPr>
          <w:rStyle w:val="Sprotnaopomba-sklic"/>
          <w:rFonts w:ascii="Times New Roman" w:hAnsi="Times New Roman" w:cs="Times New Roman"/>
          <w:sz w:val="16"/>
          <w:szCs w:val="16"/>
        </w:rPr>
        <w:footnoteRef/>
      </w:r>
      <w:r w:rsidR="00B12A77" w:rsidRPr="00B12A77">
        <w:rPr>
          <w:rFonts w:ascii="Times New Roman" w:hAnsi="Times New Roman" w:cs="Times New Roman"/>
          <w:sz w:val="16"/>
          <w:szCs w:val="16"/>
        </w:rPr>
        <w:t xml:space="preserve"> </w:t>
      </w:r>
      <w:r w:rsidR="00B12A77" w:rsidRPr="00B12A77">
        <w:rPr>
          <w:rFonts w:ascii="Times New Roman" w:hAnsi="Times New Roman" w:cs="Times New Roman"/>
          <w:sz w:val="16"/>
          <w:szCs w:val="16"/>
        </w:rPr>
        <w:t>http://hdr.undp.org/sites/default/files/2018_human_development_statistical_update.pdf</w:t>
      </w:r>
    </w:p>
  </w:footnote>
  <w:footnote w:id="5">
    <w:p w14:paraId="27DDE86F" w14:textId="0D110D65" w:rsidR="0031193E" w:rsidRPr="00C249EE" w:rsidRDefault="0031193E" w:rsidP="00C249EE">
      <w:pPr>
        <w:spacing w:after="0" w:line="360" w:lineRule="auto"/>
        <w:rPr>
          <w:rFonts w:ascii="Times New Roman" w:hAnsi="Times New Roman" w:cs="Times New Roman"/>
          <w:sz w:val="16"/>
          <w:szCs w:val="16"/>
        </w:rPr>
      </w:pPr>
      <w:r w:rsidRPr="00C13E8F">
        <w:rPr>
          <w:rStyle w:val="Sprotnaopomba-sklic"/>
          <w:rFonts w:ascii="Times New Roman" w:hAnsi="Times New Roman" w:cs="Times New Roman"/>
          <w:sz w:val="16"/>
          <w:szCs w:val="16"/>
        </w:rPr>
        <w:footnoteRef/>
      </w:r>
      <w:r w:rsidRPr="004D6823">
        <w:rPr>
          <w:rFonts w:ascii="Times New Roman" w:hAnsi="Times New Roman" w:cs="Times New Roman"/>
          <w:sz w:val="16"/>
          <w:szCs w:val="16"/>
        </w:rPr>
        <w:t xml:space="preserve"> </w:t>
      </w:r>
      <w:proofErr w:type="spellStart"/>
      <w:r w:rsidRPr="004D6823">
        <w:rPr>
          <w:rFonts w:ascii="Times New Roman" w:hAnsi="Times New Roman" w:cs="Times New Roman"/>
          <w:sz w:val="16"/>
          <w:szCs w:val="16"/>
        </w:rPr>
        <w:t>Tonolo</w:t>
      </w:r>
      <w:proofErr w:type="spellEnd"/>
      <w:r w:rsidRPr="004D6823">
        <w:rPr>
          <w:rFonts w:ascii="Times New Roman" w:hAnsi="Times New Roman" w:cs="Times New Roman"/>
          <w:sz w:val="16"/>
          <w:szCs w:val="16"/>
        </w:rPr>
        <w:t xml:space="preserve"> Sara, </w:t>
      </w:r>
      <w:proofErr w:type="spellStart"/>
      <w:r w:rsidRPr="004D6823">
        <w:rPr>
          <w:rFonts w:ascii="Times New Roman" w:hAnsi="Times New Roman" w:cs="Times New Roman"/>
          <w:i/>
          <w:sz w:val="16"/>
          <w:szCs w:val="16"/>
        </w:rPr>
        <w:t>International</w:t>
      </w:r>
      <w:proofErr w:type="spellEnd"/>
      <w:r w:rsidRPr="004D6823">
        <w:rPr>
          <w:rFonts w:ascii="Times New Roman" w:hAnsi="Times New Roman" w:cs="Times New Roman"/>
          <w:i/>
          <w:sz w:val="16"/>
          <w:szCs w:val="16"/>
        </w:rPr>
        <w:t xml:space="preserve"> Human </w:t>
      </w:r>
      <w:proofErr w:type="spellStart"/>
      <w:r w:rsidRPr="004D6823">
        <w:rPr>
          <w:rFonts w:ascii="Times New Roman" w:hAnsi="Times New Roman" w:cs="Times New Roman"/>
          <w:i/>
          <w:sz w:val="16"/>
          <w:szCs w:val="16"/>
        </w:rPr>
        <w:t>Rights</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Law</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and</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the</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Protection</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of</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the</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Elderly</w:t>
      </w:r>
      <w:proofErr w:type="spellEnd"/>
      <w:r w:rsidRPr="004D6823">
        <w:rPr>
          <w:rFonts w:ascii="Times New Roman" w:hAnsi="Times New Roman" w:cs="Times New Roman"/>
          <w:i/>
          <w:sz w:val="16"/>
          <w:szCs w:val="16"/>
        </w:rPr>
        <w:t xml:space="preserve"> in </w:t>
      </w:r>
      <w:proofErr w:type="spellStart"/>
      <w:r w:rsidRPr="004D6823">
        <w:rPr>
          <w:rFonts w:ascii="Times New Roman" w:hAnsi="Times New Roman" w:cs="Times New Roman"/>
          <w:i/>
          <w:sz w:val="16"/>
          <w:szCs w:val="16"/>
        </w:rPr>
        <w:t>Europe</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sz w:val="16"/>
          <w:szCs w:val="16"/>
        </w:rPr>
        <w:t>Mdicine</w:t>
      </w:r>
      <w:proofErr w:type="spellEnd"/>
      <w:r w:rsidRPr="004D6823">
        <w:rPr>
          <w:rFonts w:ascii="Times New Roman" w:hAnsi="Times New Roman" w:cs="Times New Roman"/>
          <w:sz w:val="16"/>
          <w:szCs w:val="16"/>
        </w:rPr>
        <w:t xml:space="preserve">, </w:t>
      </w:r>
      <w:proofErr w:type="spellStart"/>
      <w:r w:rsidRPr="004D6823">
        <w:rPr>
          <w:rFonts w:ascii="Times New Roman" w:hAnsi="Times New Roman" w:cs="Times New Roman"/>
          <w:sz w:val="16"/>
          <w:szCs w:val="16"/>
        </w:rPr>
        <w:t>Law</w:t>
      </w:r>
      <w:proofErr w:type="spellEnd"/>
      <w:r w:rsidRPr="004D6823">
        <w:rPr>
          <w:rFonts w:ascii="Times New Roman" w:hAnsi="Times New Roman" w:cs="Times New Roman"/>
          <w:sz w:val="16"/>
          <w:szCs w:val="16"/>
        </w:rPr>
        <w:t xml:space="preserve"> &amp; </w:t>
      </w:r>
      <w:proofErr w:type="spellStart"/>
      <w:r w:rsidRPr="004D6823">
        <w:rPr>
          <w:rFonts w:ascii="Times New Roman" w:hAnsi="Times New Roman" w:cs="Times New Roman"/>
          <w:sz w:val="16"/>
          <w:szCs w:val="16"/>
        </w:rPr>
        <w:t>Society</w:t>
      </w:r>
      <w:proofErr w:type="spellEnd"/>
      <w:r>
        <w:rPr>
          <w:rFonts w:ascii="Times New Roman" w:hAnsi="Times New Roman" w:cs="Times New Roman"/>
          <w:sz w:val="16"/>
          <w:szCs w:val="16"/>
        </w:rPr>
        <w:t xml:space="preserve">, </w:t>
      </w:r>
      <w:r w:rsidRPr="00C249EE">
        <w:rPr>
          <w:rFonts w:ascii="Times New Roman" w:hAnsi="Times New Roman" w:cs="Times New Roman"/>
          <w:sz w:val="16"/>
          <w:szCs w:val="16"/>
        </w:rPr>
        <w:t xml:space="preserve">Vol. 11, No. 2, </w:t>
      </w:r>
      <w:proofErr w:type="spellStart"/>
      <w:r w:rsidRPr="00C249EE">
        <w:rPr>
          <w:rFonts w:ascii="Times New Roman" w:hAnsi="Times New Roman" w:cs="Times New Roman"/>
          <w:sz w:val="16"/>
          <w:szCs w:val="16"/>
        </w:rPr>
        <w:t>pp</w:t>
      </w:r>
      <w:proofErr w:type="spellEnd"/>
      <w:r w:rsidRPr="00C249EE">
        <w:rPr>
          <w:rFonts w:ascii="Times New Roman" w:hAnsi="Times New Roman" w:cs="Times New Roman"/>
          <w:sz w:val="16"/>
          <w:szCs w:val="16"/>
        </w:rPr>
        <w:t>. 107-120, oktober 2018.</w:t>
      </w:r>
    </w:p>
  </w:footnote>
  <w:footnote w:id="6">
    <w:p w14:paraId="19995D6F" w14:textId="1D8E207D" w:rsidR="0031193E" w:rsidRDefault="0031193E">
      <w:pPr>
        <w:pStyle w:val="Sprotnaopomba-besedilo"/>
      </w:pPr>
      <w:r w:rsidRPr="004D6823">
        <w:rPr>
          <w:rStyle w:val="Sprotnaopomba-sklic"/>
          <w:rFonts w:ascii="Times New Roman" w:hAnsi="Times New Roman" w:cs="Times New Roman"/>
          <w:sz w:val="16"/>
          <w:szCs w:val="16"/>
        </w:rPr>
        <w:footnoteRef/>
      </w:r>
      <w:r w:rsidRPr="004D6823">
        <w:rPr>
          <w:rFonts w:ascii="Times New Roman" w:hAnsi="Times New Roman" w:cs="Times New Roman"/>
          <w:sz w:val="16"/>
          <w:szCs w:val="16"/>
        </w:rPr>
        <w:t xml:space="preserve"> </w:t>
      </w:r>
      <w:r w:rsidRPr="004D6823">
        <w:rPr>
          <w:rFonts w:ascii="Times New Roman" w:hAnsi="Times New Roman" w:cs="Times New Roman"/>
          <w:sz w:val="16"/>
          <w:szCs w:val="16"/>
        </w:rPr>
        <w:t>https://social.un.org/ageing-working-group/documents/fourth/JohnHopkinsUnivModelLaw.pdf</w:t>
      </w:r>
    </w:p>
  </w:footnote>
  <w:footnote w:id="7">
    <w:p w14:paraId="761B8D2E" w14:textId="77777777" w:rsidR="0031193E" w:rsidRPr="00C249EE" w:rsidRDefault="0031193E" w:rsidP="00C249EE">
      <w:pPr>
        <w:spacing w:after="0" w:line="360" w:lineRule="auto"/>
        <w:rPr>
          <w:rFonts w:ascii="Times New Roman" w:hAnsi="Times New Roman" w:cs="Times New Roman"/>
          <w:color w:val="auto"/>
          <w:sz w:val="16"/>
          <w:szCs w:val="16"/>
        </w:rPr>
      </w:pPr>
      <w:r w:rsidRPr="00C249EE">
        <w:rPr>
          <w:rStyle w:val="Sprotnaopomba-sklic"/>
          <w:rFonts w:ascii="Times New Roman" w:hAnsi="Times New Roman" w:cs="Times New Roman"/>
          <w:sz w:val="16"/>
          <w:szCs w:val="16"/>
        </w:rPr>
        <w:footnoteRef/>
      </w:r>
      <w:r w:rsidRPr="00C249EE">
        <w:rPr>
          <w:rFonts w:ascii="Times New Roman" w:hAnsi="Times New Roman" w:cs="Times New Roman"/>
          <w:sz w:val="16"/>
          <w:szCs w:val="16"/>
        </w:rPr>
        <w:t xml:space="preserve"> </w:t>
      </w:r>
      <w:hyperlink r:id="rId2" w:history="1">
        <w:r w:rsidRPr="00C249EE">
          <w:rPr>
            <w:rStyle w:val="Hiperpovezava"/>
            <w:rFonts w:ascii="Times New Roman" w:hAnsi="Times New Roman" w:cs="Times New Roman"/>
            <w:sz w:val="16"/>
            <w:szCs w:val="16"/>
          </w:rPr>
          <w:t>http://dk.fdv.uni-lj.si/magistrska_dela_2/pdfs/mb22_fridl-sabina.pdf</w:t>
        </w:r>
      </w:hyperlink>
      <w:r w:rsidRPr="00C249EE">
        <w:rPr>
          <w:rFonts w:ascii="Times New Roman" w:hAnsi="Times New Roman" w:cs="Times New Roman"/>
          <w:sz w:val="16"/>
          <w:szCs w:val="16"/>
        </w:rPr>
        <w:t xml:space="preserve"> </w:t>
      </w:r>
    </w:p>
    <w:p w14:paraId="1A042482" w14:textId="77777777" w:rsidR="0031193E" w:rsidRPr="00C249EE" w:rsidRDefault="00476527" w:rsidP="00C249EE">
      <w:pPr>
        <w:spacing w:after="0" w:line="360" w:lineRule="auto"/>
        <w:rPr>
          <w:rFonts w:ascii="Times New Roman" w:hAnsi="Times New Roman" w:cs="Times New Roman"/>
          <w:sz w:val="16"/>
          <w:szCs w:val="16"/>
        </w:rPr>
      </w:pPr>
      <w:hyperlink r:id="rId3" w:history="1">
        <w:r w:rsidR="0031193E" w:rsidRPr="00C249EE">
          <w:rPr>
            <w:rStyle w:val="Hiperpovezava"/>
            <w:rFonts w:ascii="Times New Roman" w:hAnsi="Times New Roman" w:cs="Times New Roman"/>
            <w:sz w:val="16"/>
            <w:szCs w:val="16"/>
          </w:rPr>
          <w:t>http://www.prepoznajnasilje.si/docs/default-source/izdelki/porocilo_ds4_mvj_final.pdf?sfvrsn=4</w:t>
        </w:r>
      </w:hyperlink>
      <w:r w:rsidR="0031193E" w:rsidRPr="00C249EE">
        <w:rPr>
          <w:rFonts w:ascii="Times New Roman" w:hAnsi="Times New Roman" w:cs="Times New Roman"/>
          <w:sz w:val="16"/>
          <w:szCs w:val="16"/>
        </w:rPr>
        <w:t xml:space="preserve"> </w:t>
      </w:r>
    </w:p>
    <w:p w14:paraId="2BF96060" w14:textId="77777777" w:rsidR="0031193E" w:rsidRPr="00C249EE" w:rsidRDefault="00476527" w:rsidP="00C249EE">
      <w:pPr>
        <w:spacing w:after="0" w:line="360" w:lineRule="auto"/>
        <w:rPr>
          <w:rFonts w:ascii="Times New Roman" w:hAnsi="Times New Roman" w:cs="Times New Roman"/>
          <w:sz w:val="16"/>
          <w:szCs w:val="16"/>
        </w:rPr>
      </w:pPr>
      <w:hyperlink r:id="rId4" w:history="1">
        <w:r w:rsidR="0031193E" w:rsidRPr="00C249EE">
          <w:rPr>
            <w:rStyle w:val="Hiperpovezava"/>
            <w:rFonts w:ascii="Times New Roman" w:hAnsi="Times New Roman" w:cs="Times New Roman"/>
            <w:sz w:val="16"/>
            <w:szCs w:val="16"/>
          </w:rPr>
          <w:t>https://www.zbornica-zveza.si/sl/o-zbornici-zvezi/organi/delovne-skupine/ds-za-nenasilje/nasilje-nad-starejsimi/se-vec-informacij-o</w:t>
        </w:r>
      </w:hyperlink>
    </w:p>
    <w:p w14:paraId="18F311DA" w14:textId="77777777" w:rsidR="0031193E" w:rsidRPr="00C249EE" w:rsidRDefault="00476527" w:rsidP="00C249EE">
      <w:pPr>
        <w:spacing w:after="0" w:line="360" w:lineRule="auto"/>
        <w:rPr>
          <w:rFonts w:ascii="Times New Roman" w:hAnsi="Times New Roman" w:cs="Times New Roman"/>
          <w:sz w:val="16"/>
          <w:szCs w:val="16"/>
        </w:rPr>
      </w:pPr>
      <w:hyperlink r:id="rId5" w:history="1">
        <w:r w:rsidR="0031193E" w:rsidRPr="00C249EE">
          <w:rPr>
            <w:rStyle w:val="Hiperpovezava"/>
            <w:rFonts w:ascii="Times New Roman" w:hAnsi="Times New Roman" w:cs="Times New Roman"/>
            <w:sz w:val="16"/>
            <w:szCs w:val="16"/>
          </w:rPr>
          <w:t>https://www.revija-socialnodelo.si/mma/Izobraevanje_URN_NBN_SI_DOC-NN27ZEZI.pdf/2019012412173541/</w:t>
        </w:r>
      </w:hyperlink>
    </w:p>
    <w:p w14:paraId="6CB3EB78" w14:textId="0D830320" w:rsidR="0031193E" w:rsidRDefault="0031193E">
      <w:pPr>
        <w:pStyle w:val="Sprotnaopomba-besedilo"/>
      </w:pPr>
    </w:p>
  </w:footnote>
  <w:footnote w:id="8">
    <w:p w14:paraId="38B8E94A" w14:textId="4CE97674" w:rsidR="0031193E" w:rsidRPr="00C249EE" w:rsidRDefault="0031193E" w:rsidP="00C249EE">
      <w:pPr>
        <w:widowControl w:val="0"/>
        <w:autoSpaceDE w:val="0"/>
        <w:autoSpaceDN w:val="0"/>
        <w:adjustRightInd w:val="0"/>
        <w:spacing w:after="0" w:line="240" w:lineRule="auto"/>
        <w:rPr>
          <w:rFonts w:ascii="Times New Roman" w:hAnsi="Times New Roman" w:cs="Times New Roman"/>
          <w:sz w:val="16"/>
          <w:szCs w:val="16"/>
        </w:rPr>
      </w:pPr>
      <w:r w:rsidRPr="00C249EE">
        <w:rPr>
          <w:rStyle w:val="Sprotnaopomba-sklic"/>
          <w:rFonts w:ascii="Times New Roman" w:hAnsi="Times New Roman" w:cs="Times New Roman"/>
          <w:sz w:val="16"/>
          <w:szCs w:val="16"/>
        </w:rPr>
        <w:footnoteRef/>
      </w:r>
      <w:r w:rsidRPr="00C249EE">
        <w:rPr>
          <w:rFonts w:ascii="Times New Roman" w:hAnsi="Times New Roman" w:cs="Times New Roman"/>
          <w:sz w:val="16"/>
          <w:szCs w:val="16"/>
        </w:rPr>
        <w:t xml:space="preserve"> </w:t>
      </w:r>
      <w:r w:rsidRPr="00C249EE">
        <w:rPr>
          <w:rFonts w:ascii="Times New Roman" w:hAnsi="Times New Roman" w:cs="Times New Roman"/>
          <w:sz w:val="16"/>
          <w:szCs w:val="16"/>
        </w:rPr>
        <w:t>https://www.sciencedirect.com/topics/psychology/ageism</w:t>
      </w:r>
    </w:p>
  </w:footnote>
  <w:footnote w:id="9">
    <w:p w14:paraId="131675C2" w14:textId="5BE1370C" w:rsidR="0031193E" w:rsidRPr="00061F4B" w:rsidRDefault="0031193E">
      <w:pPr>
        <w:pStyle w:val="Sprotnaopomba-besedilo"/>
        <w:rPr>
          <w:rFonts w:ascii="Times New Roman" w:hAnsi="Times New Roman" w:cs="Times New Roman"/>
          <w:sz w:val="16"/>
          <w:szCs w:val="16"/>
        </w:rPr>
      </w:pPr>
      <w:r w:rsidRPr="00061F4B">
        <w:rPr>
          <w:rStyle w:val="Sprotnaopomba-sklic"/>
          <w:rFonts w:ascii="Times New Roman" w:hAnsi="Times New Roman" w:cs="Times New Roman"/>
          <w:sz w:val="16"/>
          <w:szCs w:val="16"/>
        </w:rPr>
        <w:footnoteRef/>
      </w:r>
      <w:r w:rsidRPr="00061F4B">
        <w:rPr>
          <w:rFonts w:ascii="Times New Roman" w:hAnsi="Times New Roman" w:cs="Times New Roman"/>
          <w:sz w:val="16"/>
          <w:szCs w:val="16"/>
        </w:rPr>
        <w:t xml:space="preserve"> </w:t>
      </w:r>
      <w:r w:rsidRPr="00061F4B">
        <w:rPr>
          <w:rFonts w:ascii="Times New Roman" w:hAnsi="Times New Roman" w:cs="Times New Roman"/>
          <w:sz w:val="16"/>
          <w:szCs w:val="16"/>
        </w:rPr>
        <w:t>https://coebank.org/media/documents/Study_Ageing.pdf</w:t>
      </w:r>
    </w:p>
  </w:footnote>
  <w:footnote w:id="10">
    <w:p w14:paraId="6B7B72AB" w14:textId="4EEE5B7D" w:rsidR="0031193E" w:rsidRPr="006377F4" w:rsidRDefault="0031193E">
      <w:pPr>
        <w:pStyle w:val="Sprotnaopomba-besedilo"/>
        <w:rPr>
          <w:rFonts w:ascii="Times New Roman" w:hAnsi="Times New Roman" w:cs="Times New Roman"/>
        </w:rPr>
      </w:pPr>
      <w:r w:rsidRPr="00061F4B">
        <w:rPr>
          <w:rStyle w:val="Sprotnaopomba-sklic"/>
          <w:rFonts w:ascii="Times New Roman" w:hAnsi="Times New Roman" w:cs="Times New Roman"/>
          <w:sz w:val="16"/>
          <w:szCs w:val="16"/>
        </w:rPr>
        <w:footnoteRef/>
      </w:r>
      <w:r w:rsidRPr="00061F4B">
        <w:rPr>
          <w:rFonts w:ascii="Times New Roman" w:hAnsi="Times New Roman" w:cs="Times New Roman"/>
          <w:sz w:val="16"/>
          <w:szCs w:val="16"/>
        </w:rPr>
        <w:t xml:space="preserve"> </w:t>
      </w:r>
      <w:r w:rsidRPr="00061F4B">
        <w:rPr>
          <w:rFonts w:ascii="Times New Roman" w:hAnsi="Times New Roman" w:cs="Times New Roman"/>
          <w:sz w:val="16"/>
          <w:szCs w:val="16"/>
        </w:rPr>
        <w:t>https://www.ohchr.org/en/issues/olderpersons/pages/olderpersonsindex.aspx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9F5C" w14:textId="77777777" w:rsidR="00C6434A" w:rsidRDefault="00C6434A" w:rsidP="007F753E">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B22AD84" w14:textId="77777777" w:rsidR="00C6434A" w:rsidRDefault="00C6434A" w:rsidP="00C6434A">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8FC6" w14:textId="77777777" w:rsidR="00C6434A" w:rsidRDefault="00C6434A" w:rsidP="007F753E">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9490A">
      <w:rPr>
        <w:rStyle w:val="tevilkastrani"/>
        <w:noProof/>
      </w:rPr>
      <w:t>7</w:t>
    </w:r>
    <w:r>
      <w:rPr>
        <w:rStyle w:val="tevilkastrani"/>
      </w:rPr>
      <w:fldChar w:fldCharType="end"/>
    </w:r>
  </w:p>
  <w:tbl>
    <w:tblPr>
      <w:tblW w:w="5000" w:type="pct"/>
      <w:tblInd w:w="-1152" w:type="dxa"/>
      <w:tblBorders>
        <w:insideV w:val="single" w:sz="4" w:space="0" w:color="auto"/>
      </w:tblBorders>
      <w:tblLook w:val="04A0" w:firstRow="1" w:lastRow="0" w:firstColumn="1" w:lastColumn="0" w:noHBand="0" w:noVBand="1"/>
    </w:tblPr>
    <w:tblGrid>
      <w:gridCol w:w="1152"/>
      <w:gridCol w:w="8470"/>
    </w:tblGrid>
    <w:tr w:rsidR="00C6434A" w:rsidRPr="0088634D" w14:paraId="3E106848" w14:textId="77777777" w:rsidTr="000C3F4C">
      <w:tc>
        <w:tcPr>
          <w:tcW w:w="1152" w:type="dxa"/>
        </w:tcPr>
        <w:p w14:paraId="19D73BA5" w14:textId="1E595062" w:rsidR="00C6434A" w:rsidRPr="0088634D" w:rsidRDefault="00C6434A" w:rsidP="00C6434A">
          <w:pPr>
            <w:pStyle w:val="Glava"/>
            <w:ind w:right="360"/>
            <w:jc w:val="right"/>
            <w:rPr>
              <w:rFonts w:ascii="Cambria" w:hAnsi="Cambria"/>
              <w:b/>
            </w:rPr>
          </w:pPr>
          <w:r>
            <w:rPr>
              <w:noProof/>
              <w:lang w:eastAsia="sl-SI"/>
            </w:rPr>
            <w:drawing>
              <wp:anchor distT="0" distB="0" distL="0" distR="0" simplePos="0" relativeHeight="251659264" behindDoc="0" locked="0" layoutInCell="1" allowOverlap="1" wp14:anchorId="10AE6FD5" wp14:editId="799E5761">
                <wp:simplePos x="0" y="0"/>
                <wp:positionH relativeFrom="page">
                  <wp:posOffset>228600</wp:posOffset>
                </wp:positionH>
                <wp:positionV relativeFrom="page">
                  <wp:posOffset>-128905</wp:posOffset>
                </wp:positionV>
                <wp:extent cx="1864995" cy="1318260"/>
                <wp:effectExtent l="0" t="0" r="0" b="2540"/>
                <wp:wrapNone/>
                <wp:docPr id="2" name="officeArt object" descr="logotip_srebrna_ČB.jpg"/>
                <wp:cNvGraphicFramePr/>
                <a:graphic xmlns:a="http://schemas.openxmlformats.org/drawingml/2006/main">
                  <a:graphicData uri="http://schemas.openxmlformats.org/drawingml/2006/picture">
                    <pic:pic xmlns:pic="http://schemas.openxmlformats.org/drawingml/2006/picture">
                      <pic:nvPicPr>
                        <pic:cNvPr id="1073741825" name="logotip_srebrna_ČB.jpg" descr="logotip_srebrna_ČB.jpg"/>
                        <pic:cNvPicPr>
                          <a:picLocks noChangeAspect="1"/>
                        </pic:cNvPicPr>
                      </pic:nvPicPr>
                      <pic:blipFill>
                        <a:blip r:embed="rId1">
                          <a:extLst/>
                        </a:blip>
                        <a:stretch>
                          <a:fillRect/>
                        </a:stretch>
                      </pic:blipFill>
                      <pic:spPr>
                        <a:xfrm>
                          <a:off x="0" y="0"/>
                          <a:ext cx="1864995" cy="1318260"/>
                        </a:xfrm>
                        <a:prstGeom prst="rect">
                          <a:avLst/>
                        </a:prstGeom>
                        <a:ln w="12700" cap="flat">
                          <a:noFill/>
                          <a:miter lim="400000"/>
                        </a:ln>
                        <a:effectLst/>
                      </pic:spPr>
                    </pic:pic>
                  </a:graphicData>
                </a:graphic>
              </wp:anchor>
            </w:drawing>
          </w:r>
        </w:p>
      </w:tc>
      <w:tc>
        <w:tcPr>
          <w:tcW w:w="0" w:type="auto"/>
          <w:noWrap/>
        </w:tcPr>
        <w:p w14:paraId="7117EDF3" w14:textId="009820EC" w:rsidR="00C6434A" w:rsidRPr="0088634D" w:rsidRDefault="00C6434A" w:rsidP="00C6434A">
          <w:pPr>
            <w:pStyle w:val="Glava"/>
            <w:rPr>
              <w:rFonts w:ascii="Cambria" w:hAnsi="Cambria"/>
            </w:rPr>
          </w:pPr>
        </w:p>
      </w:tc>
    </w:tr>
  </w:tbl>
  <w:p w14:paraId="7CF3C2DD" w14:textId="77777777" w:rsidR="00C6434A" w:rsidRDefault="00C6434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73D3"/>
    <w:multiLevelType w:val="hybridMultilevel"/>
    <w:tmpl w:val="DA2AF7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2C57F6"/>
    <w:multiLevelType w:val="hybridMultilevel"/>
    <w:tmpl w:val="1640D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9E"/>
    <w:rsid w:val="00061F4B"/>
    <w:rsid w:val="000737D7"/>
    <w:rsid w:val="00080F90"/>
    <w:rsid w:val="00095343"/>
    <w:rsid w:val="001102B8"/>
    <w:rsid w:val="00163CB9"/>
    <w:rsid w:val="00273C91"/>
    <w:rsid w:val="002C53C5"/>
    <w:rsid w:val="002D1127"/>
    <w:rsid w:val="003106F4"/>
    <w:rsid w:val="0031193E"/>
    <w:rsid w:val="004355FA"/>
    <w:rsid w:val="00457AD0"/>
    <w:rsid w:val="00476527"/>
    <w:rsid w:val="004B13E3"/>
    <w:rsid w:val="004D6823"/>
    <w:rsid w:val="00520705"/>
    <w:rsid w:val="005C55FA"/>
    <w:rsid w:val="005E2E96"/>
    <w:rsid w:val="0060027F"/>
    <w:rsid w:val="006037D3"/>
    <w:rsid w:val="00621F5D"/>
    <w:rsid w:val="006377F4"/>
    <w:rsid w:val="0069490A"/>
    <w:rsid w:val="006A3A3F"/>
    <w:rsid w:val="00764450"/>
    <w:rsid w:val="007D3D7E"/>
    <w:rsid w:val="00A02A66"/>
    <w:rsid w:val="00A74B37"/>
    <w:rsid w:val="00AB5D6D"/>
    <w:rsid w:val="00AC3F31"/>
    <w:rsid w:val="00AC7E92"/>
    <w:rsid w:val="00AD1AD6"/>
    <w:rsid w:val="00B12A77"/>
    <w:rsid w:val="00BA2352"/>
    <w:rsid w:val="00C13E8F"/>
    <w:rsid w:val="00C249EE"/>
    <w:rsid w:val="00C53C9E"/>
    <w:rsid w:val="00C6434A"/>
    <w:rsid w:val="00C972CB"/>
    <w:rsid w:val="00D35797"/>
    <w:rsid w:val="00D918F3"/>
    <w:rsid w:val="00D95221"/>
    <w:rsid w:val="00E00D1E"/>
    <w:rsid w:val="00E43770"/>
    <w:rsid w:val="00E53F1C"/>
    <w:rsid w:val="00E9532C"/>
    <w:rsid w:val="00FD75F8"/>
    <w:rsid w:val="00FD78E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D96AD3"/>
    <w:rPr>
      <w:color w:val="0000FF"/>
      <w:u w:val="single"/>
    </w:rPr>
  </w:style>
  <w:style w:type="character" w:customStyle="1" w:styleId="Sprotnaopomba-besediloZnak">
    <w:name w:val="Sprotna opomba - besedilo Znak"/>
    <w:basedOn w:val="Privzetapisavaodstavka"/>
    <w:uiPriority w:val="99"/>
    <w:qFormat/>
    <w:rsid w:val="008E6EA5"/>
    <w:rPr>
      <w:rFonts w:ascii="Times New Roman" w:eastAsia="Times New Roman" w:hAnsi="Times New Roman" w:cs="Times New Roman"/>
      <w:sz w:val="20"/>
      <w:szCs w:val="20"/>
      <w:lang w:val="en-US" w:eastAsia="sl-SI"/>
    </w:rPr>
  </w:style>
  <w:style w:type="character" w:styleId="Sprotnaopomba-sklic">
    <w:name w:val="footnote reference"/>
    <w:basedOn w:val="Privzetapisavaodstavka"/>
    <w:qFormat/>
    <w:rsid w:val="008E6EA5"/>
    <w:rPr>
      <w:vertAlign w:val="superscript"/>
    </w:rPr>
  </w:style>
  <w:style w:type="character" w:customStyle="1" w:styleId="Znakisprotnihopomb">
    <w:name w:val="Znaki sprotnih opomb"/>
    <w:qFormat/>
  </w:style>
  <w:style w:type="character" w:customStyle="1" w:styleId="Sidrosprotneopombe">
    <w:name w:val="Sidro sprotne opombe"/>
    <w:rPr>
      <w:vertAlign w:val="superscript"/>
    </w:rPr>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
    <w:name w:val="Naslov1"/>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Navadensplet">
    <w:name w:val="Normal (Web)"/>
    <w:basedOn w:val="Navaden"/>
    <w:uiPriority w:val="99"/>
    <w:unhideWhenUsed/>
    <w:qFormat/>
    <w:rsid w:val="00D96AD3"/>
    <w:pPr>
      <w:spacing w:beforeAutospacing="1"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style>
  <w:style w:type="paragraph" w:styleId="Odstavekseznama">
    <w:name w:val="List Paragraph"/>
    <w:basedOn w:val="Navaden"/>
    <w:uiPriority w:val="34"/>
    <w:qFormat/>
    <w:rsid w:val="00273C91"/>
    <w:pPr>
      <w:ind w:left="720"/>
      <w:contextualSpacing/>
    </w:pPr>
  </w:style>
  <w:style w:type="paragraph" w:styleId="Besedilooblaka">
    <w:name w:val="Balloon Text"/>
    <w:basedOn w:val="Navaden"/>
    <w:link w:val="BesedilooblakaZnak"/>
    <w:uiPriority w:val="99"/>
    <w:semiHidden/>
    <w:unhideWhenUsed/>
    <w:rsid w:val="00D357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5797"/>
    <w:rPr>
      <w:rFonts w:ascii="Tahoma" w:hAnsi="Tahoma" w:cs="Tahoma"/>
      <w:color w:val="00000A"/>
      <w:sz w:val="16"/>
      <w:szCs w:val="16"/>
    </w:rPr>
  </w:style>
  <w:style w:type="character" w:styleId="Hiperpovezava">
    <w:name w:val="Hyperlink"/>
    <w:basedOn w:val="Privzetapisavaodstavka"/>
    <w:uiPriority w:val="99"/>
    <w:unhideWhenUsed/>
    <w:rsid w:val="005C55FA"/>
    <w:rPr>
      <w:color w:val="0000FF"/>
      <w:u w:val="single"/>
    </w:rPr>
  </w:style>
  <w:style w:type="paragraph" w:styleId="Glava">
    <w:name w:val="header"/>
    <w:basedOn w:val="Navaden"/>
    <w:link w:val="GlavaZnak"/>
    <w:uiPriority w:val="99"/>
    <w:unhideWhenUsed/>
    <w:rsid w:val="00C6434A"/>
    <w:pPr>
      <w:tabs>
        <w:tab w:val="center" w:pos="4320"/>
        <w:tab w:val="right" w:pos="8640"/>
      </w:tabs>
      <w:spacing w:after="0" w:line="240" w:lineRule="auto"/>
    </w:pPr>
  </w:style>
  <w:style w:type="character" w:customStyle="1" w:styleId="GlavaZnak">
    <w:name w:val="Glava Znak"/>
    <w:basedOn w:val="Privzetapisavaodstavka"/>
    <w:link w:val="Glava"/>
    <w:uiPriority w:val="99"/>
    <w:rsid w:val="00C6434A"/>
    <w:rPr>
      <w:color w:val="00000A"/>
      <w:sz w:val="22"/>
    </w:rPr>
  </w:style>
  <w:style w:type="paragraph" w:styleId="Noga">
    <w:name w:val="footer"/>
    <w:basedOn w:val="Navaden"/>
    <w:link w:val="NogaZnak"/>
    <w:uiPriority w:val="99"/>
    <w:unhideWhenUsed/>
    <w:rsid w:val="00C6434A"/>
    <w:pPr>
      <w:tabs>
        <w:tab w:val="center" w:pos="4320"/>
        <w:tab w:val="right" w:pos="8640"/>
      </w:tabs>
      <w:spacing w:after="0" w:line="240" w:lineRule="auto"/>
    </w:pPr>
  </w:style>
  <w:style w:type="character" w:customStyle="1" w:styleId="NogaZnak">
    <w:name w:val="Noga Znak"/>
    <w:basedOn w:val="Privzetapisavaodstavka"/>
    <w:link w:val="Noga"/>
    <w:uiPriority w:val="99"/>
    <w:rsid w:val="00C6434A"/>
    <w:rPr>
      <w:color w:val="00000A"/>
      <w:sz w:val="22"/>
    </w:rPr>
  </w:style>
  <w:style w:type="character" w:styleId="tevilkastrani">
    <w:name w:val="page number"/>
    <w:basedOn w:val="Privzetapisavaodstavka"/>
    <w:uiPriority w:val="99"/>
    <w:semiHidden/>
    <w:unhideWhenUsed/>
    <w:rsid w:val="00C64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D96AD3"/>
    <w:rPr>
      <w:color w:val="0000FF"/>
      <w:u w:val="single"/>
    </w:rPr>
  </w:style>
  <w:style w:type="character" w:customStyle="1" w:styleId="Sprotnaopomba-besediloZnak">
    <w:name w:val="Sprotna opomba - besedilo Znak"/>
    <w:basedOn w:val="Privzetapisavaodstavka"/>
    <w:uiPriority w:val="99"/>
    <w:qFormat/>
    <w:rsid w:val="008E6EA5"/>
    <w:rPr>
      <w:rFonts w:ascii="Times New Roman" w:eastAsia="Times New Roman" w:hAnsi="Times New Roman" w:cs="Times New Roman"/>
      <w:sz w:val="20"/>
      <w:szCs w:val="20"/>
      <w:lang w:val="en-US" w:eastAsia="sl-SI"/>
    </w:rPr>
  </w:style>
  <w:style w:type="character" w:styleId="Sprotnaopomba-sklic">
    <w:name w:val="footnote reference"/>
    <w:basedOn w:val="Privzetapisavaodstavka"/>
    <w:qFormat/>
    <w:rsid w:val="008E6EA5"/>
    <w:rPr>
      <w:vertAlign w:val="superscript"/>
    </w:rPr>
  </w:style>
  <w:style w:type="character" w:customStyle="1" w:styleId="Znakisprotnihopomb">
    <w:name w:val="Znaki sprotnih opomb"/>
    <w:qFormat/>
  </w:style>
  <w:style w:type="character" w:customStyle="1" w:styleId="Sidrosprotneopombe">
    <w:name w:val="Sidro sprotne opombe"/>
    <w:rPr>
      <w:vertAlign w:val="superscript"/>
    </w:rPr>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
    <w:name w:val="Naslov1"/>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Navadensplet">
    <w:name w:val="Normal (Web)"/>
    <w:basedOn w:val="Navaden"/>
    <w:uiPriority w:val="99"/>
    <w:unhideWhenUsed/>
    <w:qFormat/>
    <w:rsid w:val="00D96AD3"/>
    <w:pPr>
      <w:spacing w:beforeAutospacing="1"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style>
  <w:style w:type="paragraph" w:styleId="Odstavekseznama">
    <w:name w:val="List Paragraph"/>
    <w:basedOn w:val="Navaden"/>
    <w:uiPriority w:val="34"/>
    <w:qFormat/>
    <w:rsid w:val="00273C91"/>
    <w:pPr>
      <w:ind w:left="720"/>
      <w:contextualSpacing/>
    </w:pPr>
  </w:style>
  <w:style w:type="paragraph" w:styleId="Besedilooblaka">
    <w:name w:val="Balloon Text"/>
    <w:basedOn w:val="Navaden"/>
    <w:link w:val="BesedilooblakaZnak"/>
    <w:uiPriority w:val="99"/>
    <w:semiHidden/>
    <w:unhideWhenUsed/>
    <w:rsid w:val="00D357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5797"/>
    <w:rPr>
      <w:rFonts w:ascii="Tahoma" w:hAnsi="Tahoma" w:cs="Tahoma"/>
      <w:color w:val="00000A"/>
      <w:sz w:val="16"/>
      <w:szCs w:val="16"/>
    </w:rPr>
  </w:style>
  <w:style w:type="character" w:styleId="Hiperpovezava">
    <w:name w:val="Hyperlink"/>
    <w:basedOn w:val="Privzetapisavaodstavka"/>
    <w:uiPriority w:val="99"/>
    <w:unhideWhenUsed/>
    <w:rsid w:val="005C55FA"/>
    <w:rPr>
      <w:color w:val="0000FF"/>
      <w:u w:val="single"/>
    </w:rPr>
  </w:style>
  <w:style w:type="paragraph" w:styleId="Glava">
    <w:name w:val="header"/>
    <w:basedOn w:val="Navaden"/>
    <w:link w:val="GlavaZnak"/>
    <w:uiPriority w:val="99"/>
    <w:unhideWhenUsed/>
    <w:rsid w:val="00C6434A"/>
    <w:pPr>
      <w:tabs>
        <w:tab w:val="center" w:pos="4320"/>
        <w:tab w:val="right" w:pos="8640"/>
      </w:tabs>
      <w:spacing w:after="0" w:line="240" w:lineRule="auto"/>
    </w:pPr>
  </w:style>
  <w:style w:type="character" w:customStyle="1" w:styleId="GlavaZnak">
    <w:name w:val="Glava Znak"/>
    <w:basedOn w:val="Privzetapisavaodstavka"/>
    <w:link w:val="Glava"/>
    <w:uiPriority w:val="99"/>
    <w:rsid w:val="00C6434A"/>
    <w:rPr>
      <w:color w:val="00000A"/>
      <w:sz w:val="22"/>
    </w:rPr>
  </w:style>
  <w:style w:type="paragraph" w:styleId="Noga">
    <w:name w:val="footer"/>
    <w:basedOn w:val="Navaden"/>
    <w:link w:val="NogaZnak"/>
    <w:uiPriority w:val="99"/>
    <w:unhideWhenUsed/>
    <w:rsid w:val="00C6434A"/>
    <w:pPr>
      <w:tabs>
        <w:tab w:val="center" w:pos="4320"/>
        <w:tab w:val="right" w:pos="8640"/>
      </w:tabs>
      <w:spacing w:after="0" w:line="240" w:lineRule="auto"/>
    </w:pPr>
  </w:style>
  <w:style w:type="character" w:customStyle="1" w:styleId="NogaZnak">
    <w:name w:val="Noga Znak"/>
    <w:basedOn w:val="Privzetapisavaodstavka"/>
    <w:link w:val="Noga"/>
    <w:uiPriority w:val="99"/>
    <w:rsid w:val="00C6434A"/>
    <w:rPr>
      <w:color w:val="00000A"/>
      <w:sz w:val="22"/>
    </w:rPr>
  </w:style>
  <w:style w:type="character" w:styleId="tevilkastrani">
    <w:name w:val="page number"/>
    <w:basedOn w:val="Privzetapisavaodstavka"/>
    <w:uiPriority w:val="99"/>
    <w:semiHidden/>
    <w:unhideWhenUsed/>
    <w:rsid w:val="00C6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epoznajnasilje.si/docs/default-source/izdelki/porocilo_ds4_mvj_final.pdf?sfvrsn=4" TargetMode="External"/><Relationship Id="rId2" Type="http://schemas.openxmlformats.org/officeDocument/2006/relationships/hyperlink" Target="http://dk.fdv.uni-lj.si/magistrska_dela_2/pdfs/mb22_fridl-sabina.pdf" TargetMode="External"/><Relationship Id="rId1" Type="http://schemas.openxmlformats.org/officeDocument/2006/relationships/hyperlink" Target="https://www.researchgate.net/publication/263589932_Reviewing_the_definition_of_elderly" TargetMode="External"/><Relationship Id="rId5" Type="http://schemas.openxmlformats.org/officeDocument/2006/relationships/hyperlink" Target="https://www.revija-socialnodelo.si/mma/Izobraevanje_URN_NBN_SI_DOC-NN27ZEZI.pdf/2019012412173541/" TargetMode="External"/><Relationship Id="rId4" Type="http://schemas.openxmlformats.org/officeDocument/2006/relationships/hyperlink" Target="https://www.zbornica-zveza.si/sl/o-zbornici-zvezi/organi/delovne-skupine/ds-za-nenasilje/nasilje-nad-starejsimi/se-vec-informacij-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39AD-05A2-48EC-8FD1-2180C4BC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1738</Words>
  <Characters>9909</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Santu</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Manca</dc:creator>
  <cp:lastModifiedBy>Uporabnik sistema Windows</cp:lastModifiedBy>
  <cp:revision>3</cp:revision>
  <dcterms:created xsi:type="dcterms:W3CDTF">2019-08-23T06:30:00Z</dcterms:created>
  <dcterms:modified xsi:type="dcterms:W3CDTF">2019-09-26T06:53:00Z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