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B77C" w14:textId="10667E87" w:rsidR="000943AD" w:rsidRPr="009F23A7" w:rsidRDefault="00864243" w:rsidP="003B7A90">
      <w:pPr>
        <w:pStyle w:val="Normal1"/>
        <w:rPr>
          <w:rFonts w:ascii="Times New Roman" w:eastAsia="Trebuchet MS" w:hAnsi="Times New Roman" w:cs="Times New Roman"/>
          <w:b/>
          <w:color w:val="auto"/>
        </w:rPr>
      </w:pPr>
      <w:r>
        <w:rPr>
          <w:rFonts w:ascii="Times New Roman" w:eastAsia="Trebuchet MS" w:hAnsi="Times New Roman" w:cs="Times New Roman"/>
          <w:b/>
          <w:noProof/>
          <w:color w:val="auto"/>
          <w:lang w:val="sl-SI" w:eastAsia="sl-SI"/>
        </w:rPr>
        <w:drawing>
          <wp:anchor distT="0" distB="0" distL="114300" distR="114300" simplePos="0" relativeHeight="251683840" behindDoc="0" locked="0" layoutInCell="1" allowOverlap="1" wp14:anchorId="789B64FF" wp14:editId="3E7E4BD7">
            <wp:simplePos x="0" y="0"/>
            <wp:positionH relativeFrom="column">
              <wp:posOffset>-900431</wp:posOffset>
            </wp:positionH>
            <wp:positionV relativeFrom="paragraph">
              <wp:posOffset>-719455</wp:posOffset>
            </wp:positionV>
            <wp:extent cx="7783033" cy="166912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_ljubljana brussels_10 okt17 glava barva-01.jpg"/>
                    <pic:cNvPicPr/>
                  </pic:nvPicPr>
                  <pic:blipFill>
                    <a:blip r:embed="rId8">
                      <a:extLst>
                        <a:ext uri="{28A0092B-C50C-407E-A947-70E740481C1C}">
                          <a14:useLocalDpi xmlns:a14="http://schemas.microsoft.com/office/drawing/2010/main" val="0"/>
                        </a:ext>
                      </a:extLst>
                    </a:blip>
                    <a:stretch>
                      <a:fillRect/>
                    </a:stretch>
                  </pic:blipFill>
                  <pic:spPr>
                    <a:xfrm>
                      <a:off x="0" y="0"/>
                      <a:ext cx="7783033" cy="1669120"/>
                    </a:xfrm>
                    <a:prstGeom prst="rect">
                      <a:avLst/>
                    </a:prstGeom>
                  </pic:spPr>
                </pic:pic>
              </a:graphicData>
            </a:graphic>
            <wp14:sizeRelH relativeFrom="page">
              <wp14:pctWidth>0</wp14:pctWidth>
            </wp14:sizeRelH>
            <wp14:sizeRelV relativeFrom="page">
              <wp14:pctHeight>0</wp14:pctHeight>
            </wp14:sizeRelV>
          </wp:anchor>
        </w:drawing>
      </w:r>
    </w:p>
    <w:p w14:paraId="422BDF9F" w14:textId="77777777" w:rsidR="000943AD" w:rsidRPr="009F23A7" w:rsidRDefault="000943AD" w:rsidP="003B7A90">
      <w:pPr>
        <w:pStyle w:val="Normal1"/>
        <w:rPr>
          <w:rFonts w:ascii="Times New Roman" w:eastAsia="Trebuchet MS" w:hAnsi="Times New Roman" w:cs="Times New Roman"/>
          <w:b/>
          <w:color w:val="auto"/>
          <w:sz w:val="28"/>
          <w:szCs w:val="28"/>
        </w:rPr>
      </w:pPr>
    </w:p>
    <w:p w14:paraId="282EACDB" w14:textId="77777777" w:rsidR="000943AD" w:rsidRPr="001853CF" w:rsidRDefault="000943AD" w:rsidP="003B7A90">
      <w:pPr>
        <w:pStyle w:val="Normal1"/>
        <w:tabs>
          <w:tab w:val="left" w:pos="0"/>
        </w:tabs>
        <w:rPr>
          <w:rFonts w:ascii="Times New Roman" w:eastAsia="Trebuchet MS" w:hAnsi="Times New Roman" w:cs="Times New Roman"/>
          <w:color w:val="auto"/>
          <w:sz w:val="28"/>
          <w:szCs w:val="28"/>
          <w:lang w:val="it-IT"/>
        </w:rPr>
      </w:pPr>
      <w:r w:rsidRPr="001853CF">
        <w:rPr>
          <w:rFonts w:ascii="Times New Roman" w:eastAsia="Trebuchet MS" w:hAnsi="Times New Roman" w:cs="Times New Roman"/>
          <w:color w:val="auto"/>
          <w:sz w:val="28"/>
          <w:szCs w:val="28"/>
          <w:lang w:val="it-IT"/>
        </w:rPr>
        <w:t xml:space="preserve">       </w:t>
      </w:r>
    </w:p>
    <w:p w14:paraId="21AA1C16" w14:textId="77777777" w:rsidR="000943AD" w:rsidRPr="001853CF" w:rsidRDefault="000943AD" w:rsidP="003B7A90">
      <w:pPr>
        <w:pStyle w:val="Normal1"/>
        <w:tabs>
          <w:tab w:val="left" w:pos="0"/>
        </w:tabs>
        <w:rPr>
          <w:rFonts w:ascii="Times New Roman" w:eastAsia="Trebuchet MS" w:hAnsi="Times New Roman" w:cs="Times New Roman"/>
          <w:color w:val="auto"/>
          <w:sz w:val="28"/>
          <w:szCs w:val="28"/>
          <w:lang w:val="it-IT"/>
        </w:rPr>
      </w:pPr>
    </w:p>
    <w:p w14:paraId="531FEC01" w14:textId="77777777" w:rsidR="00457CBE" w:rsidRDefault="00457CBE" w:rsidP="00457CBE">
      <w:pPr>
        <w:spacing w:after="160" w:line="240" w:lineRule="auto"/>
        <w:rPr>
          <w:rFonts w:asciiTheme="majorHAnsi" w:eastAsia="Times New Roman" w:hAnsiTheme="majorHAnsi" w:cstheme="majorHAnsi"/>
          <w:b/>
          <w:lang w:val="sl-SI" w:eastAsia="sl-SI"/>
        </w:rPr>
      </w:pPr>
    </w:p>
    <w:p w14:paraId="7B9A06CA" w14:textId="77777777" w:rsidR="00457CBE" w:rsidRPr="00457CBE" w:rsidRDefault="00457CBE" w:rsidP="00457CBE">
      <w:pPr>
        <w:spacing w:after="160" w:line="240" w:lineRule="auto"/>
        <w:rPr>
          <w:rFonts w:asciiTheme="majorHAnsi" w:eastAsia="Times New Roman" w:hAnsiTheme="majorHAnsi" w:cstheme="majorHAnsi"/>
          <w:bCs/>
          <w:lang w:val="sl-SI"/>
        </w:rPr>
      </w:pPr>
      <w:r w:rsidRPr="00457CBE">
        <w:rPr>
          <w:rFonts w:asciiTheme="majorHAnsi" w:eastAsia="Times New Roman" w:hAnsiTheme="majorHAnsi" w:cstheme="majorHAnsi"/>
          <w:b/>
          <w:lang w:val="sl-SI" w:eastAsia="sl-SI"/>
        </w:rPr>
        <w:t>Biserka Marolt Meden</w:t>
      </w:r>
      <w:r w:rsidRPr="00457CBE">
        <w:rPr>
          <w:rFonts w:asciiTheme="majorHAnsi" w:eastAsia="Times New Roman" w:hAnsiTheme="majorHAnsi" w:cstheme="majorHAnsi"/>
          <w:b/>
          <w:lang w:val="sl-SI" w:eastAsia="sl-SI"/>
        </w:rPr>
        <w:br/>
      </w:r>
      <w:r w:rsidRPr="00457CBE">
        <w:rPr>
          <w:rFonts w:asciiTheme="majorHAnsi" w:eastAsia="Times New Roman" w:hAnsiTheme="majorHAnsi" w:cstheme="majorHAnsi"/>
          <w:bCs/>
          <w:lang w:val="sl-SI"/>
        </w:rPr>
        <w:t xml:space="preserve">Društvo Srebrna nit </w:t>
      </w:r>
    </w:p>
    <w:p w14:paraId="5F035D41" w14:textId="77777777" w:rsidR="00457CBE" w:rsidRPr="00457CBE" w:rsidRDefault="00457CBE" w:rsidP="00457CBE">
      <w:pPr>
        <w:spacing w:after="160" w:line="240" w:lineRule="auto"/>
        <w:rPr>
          <w:rFonts w:asciiTheme="majorHAnsi" w:eastAsia="Times New Roman" w:hAnsiTheme="majorHAnsi" w:cstheme="majorHAnsi"/>
          <w:b/>
          <w:bCs/>
          <w:lang w:val="sl-SI"/>
        </w:rPr>
      </w:pPr>
    </w:p>
    <w:p w14:paraId="1F1D79C8" w14:textId="77777777" w:rsidR="00457CBE" w:rsidRPr="00457CBE" w:rsidRDefault="00457CBE" w:rsidP="00457CBE">
      <w:pPr>
        <w:spacing w:after="160" w:line="240" w:lineRule="auto"/>
        <w:rPr>
          <w:rFonts w:asciiTheme="majorHAnsi" w:eastAsia="Times New Roman" w:hAnsiTheme="majorHAnsi" w:cstheme="majorHAnsi"/>
          <w:b/>
          <w:bCs/>
          <w:lang w:val="sl-SI"/>
        </w:rPr>
      </w:pPr>
    </w:p>
    <w:p w14:paraId="48D5A81A" w14:textId="77777777" w:rsidR="00457CBE" w:rsidRPr="00457CBE" w:rsidRDefault="00457CBE" w:rsidP="00457CBE">
      <w:pPr>
        <w:spacing w:after="160" w:line="240" w:lineRule="auto"/>
        <w:rPr>
          <w:rFonts w:asciiTheme="majorHAnsi" w:eastAsia="Times New Roman" w:hAnsiTheme="majorHAnsi" w:cstheme="majorHAnsi"/>
          <w:lang w:val="sl-SI" w:eastAsia="sl-SI"/>
        </w:rPr>
      </w:pPr>
      <w:r w:rsidRPr="00457CBE">
        <w:rPr>
          <w:rFonts w:asciiTheme="majorHAnsi" w:eastAsia="Times New Roman" w:hAnsiTheme="majorHAnsi" w:cstheme="majorHAnsi"/>
          <w:b/>
          <w:bCs/>
          <w:lang w:val="sl-SI"/>
        </w:rPr>
        <w:t>Zadeva: Pomoč pri črpanju sredstev EU in ohranjanju socialne države</w:t>
      </w:r>
    </w:p>
    <w:p w14:paraId="479EBAFF" w14:textId="77777777" w:rsidR="00457CBE" w:rsidRPr="00457CBE" w:rsidRDefault="00457CBE" w:rsidP="00457CBE">
      <w:pPr>
        <w:spacing w:after="160" w:line="240" w:lineRule="auto"/>
        <w:ind w:left="6372"/>
        <w:jc w:val="both"/>
        <w:rPr>
          <w:rFonts w:asciiTheme="majorHAnsi" w:eastAsia="Times New Roman" w:hAnsiTheme="majorHAnsi" w:cstheme="majorHAnsi"/>
          <w:sz w:val="20"/>
          <w:szCs w:val="20"/>
          <w:lang w:val="sl-SI" w:eastAsia="sl-SI"/>
        </w:rPr>
      </w:pPr>
      <w:r w:rsidRPr="00457CBE">
        <w:rPr>
          <w:rFonts w:asciiTheme="majorHAnsi" w:eastAsia="Times New Roman" w:hAnsiTheme="majorHAnsi" w:cstheme="majorHAnsi"/>
          <w:sz w:val="20"/>
          <w:szCs w:val="20"/>
          <w:lang w:val="sl-SI" w:eastAsia="sl-SI"/>
        </w:rPr>
        <w:t xml:space="preserve">         </w:t>
      </w:r>
    </w:p>
    <w:p w14:paraId="2F78A267" w14:textId="77777777" w:rsidR="00457CBE" w:rsidRPr="00457CBE" w:rsidRDefault="00457CBE" w:rsidP="00457CBE">
      <w:pPr>
        <w:spacing w:after="160" w:line="240" w:lineRule="auto"/>
        <w:ind w:left="6372"/>
        <w:jc w:val="both"/>
        <w:rPr>
          <w:rFonts w:asciiTheme="majorHAnsi" w:eastAsia="Times New Roman" w:hAnsiTheme="majorHAnsi" w:cstheme="majorHAnsi"/>
          <w:sz w:val="20"/>
          <w:szCs w:val="20"/>
          <w:lang w:val="sl-SI" w:eastAsia="sl-SI"/>
        </w:rPr>
      </w:pPr>
    </w:p>
    <w:p w14:paraId="41FB141F" w14:textId="0AADCF63" w:rsidR="00457CBE" w:rsidRPr="00457CBE" w:rsidRDefault="00457CBE" w:rsidP="00457CBE">
      <w:pPr>
        <w:spacing w:after="160" w:line="240" w:lineRule="auto"/>
        <w:ind w:left="6372"/>
        <w:jc w:val="both"/>
        <w:rPr>
          <w:rFonts w:asciiTheme="majorHAnsi" w:eastAsia="Times New Roman" w:hAnsiTheme="majorHAnsi" w:cstheme="majorHAnsi"/>
          <w:sz w:val="20"/>
          <w:szCs w:val="20"/>
          <w:lang w:val="sl-SI" w:eastAsia="sl-SI"/>
        </w:rPr>
      </w:pPr>
      <w:r>
        <w:rPr>
          <w:rFonts w:asciiTheme="majorHAnsi" w:eastAsia="Times New Roman" w:hAnsiTheme="majorHAnsi" w:cstheme="majorHAnsi"/>
          <w:sz w:val="20"/>
          <w:szCs w:val="20"/>
          <w:lang w:val="sl-SI" w:eastAsia="sl-SI"/>
        </w:rPr>
        <w:t xml:space="preserve">       </w:t>
      </w:r>
      <w:r w:rsidRPr="00457CBE">
        <w:rPr>
          <w:rFonts w:asciiTheme="majorHAnsi" w:eastAsia="Times New Roman" w:hAnsiTheme="majorHAnsi" w:cstheme="majorHAnsi"/>
          <w:sz w:val="20"/>
          <w:szCs w:val="20"/>
          <w:lang w:val="sl-SI" w:eastAsia="sl-SI"/>
        </w:rPr>
        <w:t xml:space="preserve"> Ljubljana, 15. januar 2020</w:t>
      </w:r>
    </w:p>
    <w:p w14:paraId="583FC6C5"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p>
    <w:p w14:paraId="21B967C8"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p>
    <w:p w14:paraId="60CF32EE"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 xml:space="preserve">Spoštovana gospa Biserka Marolt Meden, </w:t>
      </w:r>
    </w:p>
    <w:p w14:paraId="07E1B50C"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proofErr w:type="gramStart"/>
      <w:r w:rsidRPr="00457CBE">
        <w:rPr>
          <w:rFonts w:asciiTheme="majorHAnsi" w:eastAsia="Times New Roman" w:hAnsiTheme="majorHAnsi" w:cstheme="majorHAnsi"/>
          <w:lang w:val="sl-SI" w:eastAsia="sl-SI"/>
        </w:rPr>
        <w:t>hvala</w:t>
      </w:r>
      <w:proofErr w:type="gramEnd"/>
      <w:r w:rsidRPr="00457CBE">
        <w:rPr>
          <w:rFonts w:asciiTheme="majorHAnsi" w:eastAsia="Times New Roman" w:hAnsiTheme="majorHAnsi" w:cstheme="majorHAnsi"/>
          <w:lang w:val="sl-SI" w:eastAsia="sl-SI"/>
        </w:rPr>
        <w:t xml:space="preserve"> za vaše vprašanje in pobudo. Cenim vaša aktivna prizadevanja za izboljšanje položaja starejših. </w:t>
      </w:r>
    </w:p>
    <w:p w14:paraId="78EB4601"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p>
    <w:p w14:paraId="74E97A7D"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Gotovo se strinjava, da je treba na tem področju čim prej narediti mnogo več, ne le z oblikovanjem dogovora o sistemu dolgotrajne oskrbe, temveč tudi s spremembami v okviru družinske, demografske in tudi stanovanjske politike.</w:t>
      </w:r>
    </w:p>
    <w:p w14:paraId="3C0CFD6E"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r w:rsidRPr="00457CBE">
        <w:rPr>
          <w:rFonts w:asciiTheme="majorHAnsi" w:eastAsia="Times New Roman" w:hAnsiTheme="majorHAnsi" w:cstheme="majorHAnsi"/>
          <w:lang w:val="sl-SI" w:eastAsia="sl-SI"/>
        </w:rPr>
        <w:t xml:space="preserve">Sprašujete me po konkretnih in uporabnih odgovorih. </w:t>
      </w:r>
    </w:p>
    <w:p w14:paraId="59632DB7"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Za začetek potrebujemo odločitev o prioritetah na državni ravni. Ko je (oziroma bo) na strateški ravni ta odločitev jasna, so odprte vse možnosti. </w:t>
      </w:r>
    </w:p>
    <w:p w14:paraId="4CDDADA1"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Evropska sredstva za projekte izboljšanja položaja starejših je seveda mogoče pridobiti, in sicer s spremembo Operativnega programa črpanja, ki velja za Slovenijo. Vlada je to denimo že storila leta 2017, ko je s spremembo Operativnega programa za približno 10 milijonov evrov povečala sredstva za ukrepe, povezane z demografskimi spremembami in staranjem prebivalstva. </w:t>
      </w:r>
    </w:p>
    <w:p w14:paraId="6F5AE5C2"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Glede na fazo črpanja in časovno obdobje finančne perspektive se lahko Vlada RS tako še vedno odloči za dodatne predloge sprememb namembnosti črpanja sredstev EU. Nameni jih lahko denimo vzpostavljanju bivanjskih skupnosti četrte generacije ali izgradnji klasičnih domov za varstvo odraslih, odvisno od potreb in dogovora z Evropsko komisijo. </w:t>
      </w:r>
    </w:p>
    <w:p w14:paraId="0D2D2F60"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Predvsem pa je treba spremeniti model upravljanja države in strateškega razpolaganja z viri. Nedavna izredna uskladitev pokojnin je upokojencem prinesla 6 evrov letno, hkrati pa državni proračun na letni ravni obremenila za približno 80 milijonov evrov. Sprašujem se, ali so upokojenci res dobili nekaj, kar bistveno izboljša njihov položaj? Ali bi se morda Državni zbor in Vlada lahko odločila, da za teh 80 milijonov evrov (400 milijonov v naslednjih petih letih), zgradimo del ali kar celoto manjkajočih kapacitet/postelj? </w:t>
      </w:r>
    </w:p>
    <w:p w14:paraId="197F3EEF"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p>
    <w:p w14:paraId="30FF94C2"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r w:rsidRPr="00457CBE">
        <w:rPr>
          <w:rFonts w:asciiTheme="majorHAnsi" w:eastAsia="Times New Roman" w:hAnsiTheme="majorHAnsi" w:cstheme="majorHAnsi"/>
          <w:lang w:val="sl-SI" w:eastAsia="sl-SI"/>
        </w:rPr>
        <w:t xml:space="preserve">Cilj države mora postati odgovorno upravljanje, kjer bo za vložena sredstva (iz davkoplačevalskega denarja) dejansko ljudem ponujen maksimalni učinek. Takšno upravljanje je težje, ker je strateško in dolgoročno, obenem pa politikom ne prinaša velike dnevne priljubljenosti. Prepričana pa sem, da je edino pravilno in veliko bolj ustrezno od delitve »miloščine«. </w:t>
      </w:r>
    </w:p>
    <w:p w14:paraId="57FA9172" w14:textId="77777777" w:rsidR="00457CBE" w:rsidRPr="00457CBE" w:rsidRDefault="00457CBE" w:rsidP="00457CBE">
      <w:pPr>
        <w:spacing w:after="160" w:line="240" w:lineRule="auto"/>
        <w:jc w:val="both"/>
        <w:rPr>
          <w:rFonts w:asciiTheme="majorHAnsi" w:eastAsia="Times New Roman" w:hAnsiTheme="majorHAnsi" w:cstheme="majorHAnsi"/>
          <w:lang w:val="sl-SI" w:eastAsia="sl-SI"/>
        </w:rPr>
      </w:pPr>
      <w:r w:rsidRPr="00457CBE">
        <w:rPr>
          <w:rFonts w:asciiTheme="majorHAnsi" w:eastAsia="Times New Roman" w:hAnsiTheme="majorHAnsi" w:cstheme="majorHAnsi"/>
          <w:lang w:val="sl-SI" w:eastAsia="sl-SI"/>
        </w:rPr>
        <w:t xml:space="preserve">Zato bom to stališče in ukrepe podpirala pri svojih političnih aktivnostih v Sloveniji, v odnosu do predstavnikov Vlade RS in ministrstev, ki so zadolženi in odgovorni ne zgolj za uspešno črpanje, temveč tudi primerno razporeditev in realizacijo. Kot evropska poslanka pa na razpise, delitev sredstev in izvajanje programov nimam neposrednega vpliva.   </w:t>
      </w:r>
    </w:p>
    <w:p w14:paraId="5EC57DA9" w14:textId="77777777" w:rsidR="0015730D" w:rsidRDefault="0015730D" w:rsidP="00457CBE">
      <w:pPr>
        <w:spacing w:after="160" w:line="240" w:lineRule="auto"/>
        <w:jc w:val="both"/>
        <w:rPr>
          <w:rFonts w:asciiTheme="majorHAnsi" w:eastAsia="Times New Roman" w:hAnsiTheme="majorHAnsi" w:cstheme="majorHAnsi"/>
          <w:lang w:val="sl-SI" w:eastAsia="sl-SI"/>
        </w:rPr>
      </w:pPr>
    </w:p>
    <w:p w14:paraId="42AA9A61" w14:textId="77777777" w:rsidR="00457CBE" w:rsidRPr="00457CBE" w:rsidRDefault="00457CBE" w:rsidP="00457CBE">
      <w:pPr>
        <w:spacing w:after="160" w:line="240" w:lineRule="auto"/>
        <w:jc w:val="both"/>
        <w:rPr>
          <w:rFonts w:asciiTheme="majorHAnsi" w:eastAsia="Times New Roman" w:hAnsiTheme="majorHAnsi" w:cstheme="majorHAnsi"/>
          <w:sz w:val="24"/>
          <w:szCs w:val="24"/>
          <w:lang w:val="sl-SI" w:eastAsia="sl-SI"/>
        </w:rPr>
      </w:pPr>
      <w:bookmarkStart w:id="0" w:name="_GoBack"/>
      <w:bookmarkEnd w:id="0"/>
      <w:r w:rsidRPr="00457CBE">
        <w:rPr>
          <w:rFonts w:asciiTheme="majorHAnsi" w:eastAsia="Times New Roman" w:hAnsiTheme="majorHAnsi" w:cstheme="majorHAnsi"/>
          <w:lang w:val="sl-SI" w:eastAsia="sl-SI"/>
        </w:rPr>
        <w:t>Želim vam vse dobro in vselej dobrodošli v moji pisarni. Upam, da bomo skupaj naredili korake za varnejšo prihodnost starostnikov.</w:t>
      </w:r>
    </w:p>
    <w:p w14:paraId="25F15E85" w14:textId="77777777" w:rsidR="00457CBE" w:rsidRPr="00457CBE" w:rsidRDefault="00457CBE" w:rsidP="00457CBE">
      <w:pPr>
        <w:spacing w:after="160" w:line="240" w:lineRule="auto"/>
        <w:jc w:val="right"/>
        <w:rPr>
          <w:rFonts w:asciiTheme="majorHAnsi" w:eastAsia="Times New Roman" w:hAnsiTheme="majorHAnsi" w:cstheme="majorHAnsi"/>
          <w:lang w:val="sl-SI" w:eastAsia="sl-SI"/>
        </w:rPr>
      </w:pPr>
    </w:p>
    <w:p w14:paraId="70B43BCC" w14:textId="2CB2D414" w:rsidR="00457CBE" w:rsidRPr="00457CBE" w:rsidRDefault="00457CBE" w:rsidP="00457CBE">
      <w:pPr>
        <w:spacing w:after="160" w:line="240" w:lineRule="auto"/>
        <w:rPr>
          <w:rFonts w:asciiTheme="majorHAnsi" w:eastAsia="Times New Roman" w:hAnsiTheme="majorHAnsi" w:cstheme="majorHAnsi"/>
          <w:sz w:val="24"/>
          <w:szCs w:val="24"/>
          <w:lang w:val="sl-SI" w:eastAsia="sl-SI"/>
        </w:rPr>
      </w:pPr>
      <w:r w:rsidRPr="00457CBE">
        <w:rPr>
          <w:rFonts w:asciiTheme="majorHAnsi" w:eastAsia="Times New Roman" w:hAnsiTheme="majorHAnsi" w:cstheme="majorHAnsi"/>
          <w:lang w:val="sl-SI" w:eastAsia="sl-SI"/>
        </w:rPr>
        <w:t>Tanja Fajon </w:t>
      </w:r>
    </w:p>
    <w:p w14:paraId="033FD086" w14:textId="2CE623ED" w:rsidR="00457CBE" w:rsidRPr="00457CBE" w:rsidRDefault="0015730D" w:rsidP="00457CBE">
      <w:pPr>
        <w:rPr>
          <w:rFonts w:asciiTheme="majorHAnsi" w:hAnsiTheme="majorHAnsi" w:cstheme="majorHAnsi"/>
          <w:noProof/>
          <w:color w:val="auto"/>
          <w:lang w:val="sl-SI" w:eastAsia="sl-SI"/>
        </w:rPr>
      </w:pPr>
      <w:r>
        <w:rPr>
          <w:rFonts w:asciiTheme="majorHAnsi" w:eastAsia="Times New Roman" w:hAnsiTheme="majorHAnsi" w:cstheme="majorHAnsi"/>
          <w:noProof/>
          <w:lang w:val="sl-SI" w:eastAsia="sl-SI"/>
        </w:rPr>
        <w:drawing>
          <wp:inline distT="0" distB="0" distL="0" distR="0" wp14:anchorId="13FD02E2" wp14:editId="6C644C06">
            <wp:extent cx="1979875" cy="837024"/>
            <wp:effectExtent l="0" t="0" r="1905" b="1270"/>
            <wp:docPr id="1" name="Slika 1" descr="C:\Users\Uporabnik\CloudStation\GRAFIČNA PODOBA, DOPISI\Podpis TA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CloudStation\GRAFIČNA PODOBA, DOPISI\Podpis TANJ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840" cy="837009"/>
                    </a:xfrm>
                    <a:prstGeom prst="rect">
                      <a:avLst/>
                    </a:prstGeom>
                    <a:noFill/>
                    <a:ln>
                      <a:noFill/>
                    </a:ln>
                  </pic:spPr>
                </pic:pic>
              </a:graphicData>
            </a:graphic>
          </wp:inline>
        </w:drawing>
      </w:r>
      <w:r w:rsidR="00457CBE" w:rsidRPr="00457CBE">
        <w:rPr>
          <w:rFonts w:asciiTheme="majorHAnsi" w:eastAsia="Times New Roman" w:hAnsiTheme="majorHAnsi" w:cstheme="majorHAnsi"/>
          <w:sz w:val="24"/>
          <w:szCs w:val="24"/>
          <w:lang w:eastAsia="sl-SI"/>
        </w:rPr>
        <w:br/>
      </w:r>
    </w:p>
    <w:p w14:paraId="3698B60A" w14:textId="09F2CD39" w:rsidR="009C4E2C" w:rsidRPr="00457CBE" w:rsidRDefault="00864243" w:rsidP="00457CBE">
      <w:pPr>
        <w:rPr>
          <w:rFonts w:asciiTheme="majorHAnsi" w:hAnsiTheme="majorHAnsi" w:cstheme="majorHAnsi"/>
          <w:lang w:val="sl-SI" w:eastAsia="sl-SI"/>
        </w:rPr>
      </w:pPr>
      <w:r w:rsidRPr="00457CBE">
        <w:rPr>
          <w:rFonts w:asciiTheme="majorHAnsi" w:hAnsiTheme="majorHAnsi" w:cstheme="majorHAnsi"/>
          <w:lang w:val="sl-SI" w:eastAsia="sl-SI"/>
        </w:rPr>
        <w:drawing>
          <wp:anchor distT="0" distB="0" distL="114300" distR="114300" simplePos="0" relativeHeight="251684864" behindDoc="0" locked="0" layoutInCell="1" allowOverlap="1" wp14:anchorId="40062B99" wp14:editId="6E901BE0">
            <wp:simplePos x="0" y="0"/>
            <wp:positionH relativeFrom="column">
              <wp:posOffset>-836488</wp:posOffset>
            </wp:positionH>
            <wp:positionV relativeFrom="paragraph">
              <wp:posOffset>2748253</wp:posOffset>
            </wp:positionV>
            <wp:extent cx="7601447" cy="178692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_ljubljana brussels_10 okt17 noga barba-01.jpg"/>
                    <pic:cNvPicPr/>
                  </pic:nvPicPr>
                  <pic:blipFill>
                    <a:blip r:embed="rId10">
                      <a:extLst>
                        <a:ext uri="{28A0092B-C50C-407E-A947-70E740481C1C}">
                          <a14:useLocalDpi xmlns:a14="http://schemas.microsoft.com/office/drawing/2010/main" val="0"/>
                        </a:ext>
                      </a:extLst>
                    </a:blip>
                    <a:stretch>
                      <a:fillRect/>
                    </a:stretch>
                  </pic:blipFill>
                  <pic:spPr>
                    <a:xfrm>
                      <a:off x="0" y="0"/>
                      <a:ext cx="7601447" cy="1786926"/>
                    </a:xfrm>
                    <a:prstGeom prst="rect">
                      <a:avLst/>
                    </a:prstGeom>
                  </pic:spPr>
                </pic:pic>
              </a:graphicData>
            </a:graphic>
            <wp14:sizeRelH relativeFrom="page">
              <wp14:pctWidth>0</wp14:pctWidth>
            </wp14:sizeRelH>
            <wp14:sizeRelV relativeFrom="page">
              <wp14:pctHeight>0</wp14:pctHeight>
            </wp14:sizeRelV>
          </wp:anchor>
        </w:drawing>
      </w:r>
    </w:p>
    <w:sectPr w:rsidR="009C4E2C" w:rsidRPr="00457CBE" w:rsidSect="000E2632">
      <w:footerReference w:type="even" r:id="rId11"/>
      <w:footerReference w:type="default" r:id="rId12"/>
      <w:pgSz w:w="12240" w:h="15840"/>
      <w:pgMar w:top="1134" w:right="1608" w:bottom="1135"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48119" w14:textId="77777777" w:rsidR="008364EB" w:rsidRDefault="008364EB" w:rsidP="00E47AE4">
      <w:pPr>
        <w:spacing w:line="240" w:lineRule="auto"/>
      </w:pPr>
      <w:r>
        <w:separator/>
      </w:r>
    </w:p>
  </w:endnote>
  <w:endnote w:type="continuationSeparator" w:id="0">
    <w:p w14:paraId="2F0148B9" w14:textId="77777777" w:rsidR="008364EB" w:rsidRDefault="008364EB" w:rsidP="00E47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F866" w14:textId="77777777" w:rsidR="008E686B" w:rsidRDefault="008E686B" w:rsidP="009F23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FD0E9B" w14:textId="77777777" w:rsidR="008E686B" w:rsidRDefault="008E686B" w:rsidP="00E47AE4">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CB423" w14:textId="77777777" w:rsidR="008E686B" w:rsidRPr="00E47AE4" w:rsidRDefault="008E686B" w:rsidP="009F23A7">
    <w:pPr>
      <w:pStyle w:val="Noga"/>
      <w:framePr w:wrap="around" w:vAnchor="text" w:hAnchor="margin" w:xAlign="right" w:y="1"/>
      <w:rPr>
        <w:rStyle w:val="tevilkastrani"/>
        <w:color w:val="7F7F7F" w:themeColor="text1" w:themeTint="80"/>
        <w:sz w:val="18"/>
        <w:szCs w:val="18"/>
      </w:rPr>
    </w:pPr>
    <w:r w:rsidRPr="00E47AE4">
      <w:rPr>
        <w:rStyle w:val="tevilkastrani"/>
        <w:color w:val="7F7F7F" w:themeColor="text1" w:themeTint="80"/>
        <w:sz w:val="18"/>
        <w:szCs w:val="18"/>
      </w:rPr>
      <w:fldChar w:fldCharType="begin"/>
    </w:r>
    <w:r w:rsidRPr="00E47AE4">
      <w:rPr>
        <w:rStyle w:val="tevilkastrani"/>
        <w:color w:val="7F7F7F" w:themeColor="text1" w:themeTint="80"/>
        <w:sz w:val="18"/>
        <w:szCs w:val="18"/>
      </w:rPr>
      <w:instrText xml:space="preserve">PAGE  </w:instrText>
    </w:r>
    <w:r w:rsidRPr="00E47AE4">
      <w:rPr>
        <w:rStyle w:val="tevilkastrani"/>
        <w:color w:val="7F7F7F" w:themeColor="text1" w:themeTint="80"/>
        <w:sz w:val="18"/>
        <w:szCs w:val="18"/>
      </w:rPr>
      <w:fldChar w:fldCharType="separate"/>
    </w:r>
    <w:r w:rsidR="0015730D">
      <w:rPr>
        <w:rStyle w:val="tevilkastrani"/>
        <w:noProof/>
        <w:color w:val="7F7F7F" w:themeColor="text1" w:themeTint="80"/>
        <w:sz w:val="18"/>
        <w:szCs w:val="18"/>
      </w:rPr>
      <w:t>2</w:t>
    </w:r>
    <w:r w:rsidRPr="00E47AE4">
      <w:rPr>
        <w:rStyle w:val="tevilkastrani"/>
        <w:color w:val="7F7F7F" w:themeColor="text1" w:themeTint="80"/>
        <w:sz w:val="18"/>
        <w:szCs w:val="18"/>
      </w:rPr>
      <w:fldChar w:fldCharType="end"/>
    </w:r>
  </w:p>
  <w:p w14:paraId="1313839C" w14:textId="68BDC4A1" w:rsidR="008E686B" w:rsidRDefault="008E686B" w:rsidP="00E47AE4">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D915" w14:textId="77777777" w:rsidR="008364EB" w:rsidRDefault="008364EB" w:rsidP="00E47AE4">
      <w:pPr>
        <w:spacing w:line="240" w:lineRule="auto"/>
      </w:pPr>
      <w:r>
        <w:separator/>
      </w:r>
    </w:p>
  </w:footnote>
  <w:footnote w:type="continuationSeparator" w:id="0">
    <w:p w14:paraId="3D53BEB3" w14:textId="77777777" w:rsidR="008364EB" w:rsidRDefault="008364EB" w:rsidP="00E47A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602"/>
    <w:multiLevelType w:val="hybridMultilevel"/>
    <w:tmpl w:val="1B889EA0"/>
    <w:lvl w:ilvl="0" w:tplc="E590785C">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100C6"/>
    <w:multiLevelType w:val="hybridMultilevel"/>
    <w:tmpl w:val="C26AEF5E"/>
    <w:lvl w:ilvl="0" w:tplc="47B43C7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3646F"/>
    <w:multiLevelType w:val="hybridMultilevel"/>
    <w:tmpl w:val="8608801C"/>
    <w:lvl w:ilvl="0" w:tplc="47B43C7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222A2"/>
    <w:multiLevelType w:val="hybridMultilevel"/>
    <w:tmpl w:val="9C1EA202"/>
    <w:lvl w:ilvl="0" w:tplc="47B43C7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D671B"/>
    <w:multiLevelType w:val="hybridMultilevel"/>
    <w:tmpl w:val="9F5ABB7A"/>
    <w:lvl w:ilvl="0" w:tplc="47B43C7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B70E3"/>
    <w:multiLevelType w:val="hybridMultilevel"/>
    <w:tmpl w:val="211E0066"/>
    <w:lvl w:ilvl="0" w:tplc="47B43C7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2B3A79"/>
    <w:multiLevelType w:val="multilevel"/>
    <w:tmpl w:val="CE0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C658D"/>
    <w:multiLevelType w:val="hybridMultilevel"/>
    <w:tmpl w:val="72FC97F6"/>
    <w:lvl w:ilvl="0" w:tplc="10D66378">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4510D"/>
    <w:multiLevelType w:val="hybridMultilevel"/>
    <w:tmpl w:val="3266C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B0956"/>
    <w:multiLevelType w:val="hybridMultilevel"/>
    <w:tmpl w:val="B106E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F4EEF"/>
    <w:multiLevelType w:val="hybridMultilevel"/>
    <w:tmpl w:val="1AEEA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C517C"/>
    <w:multiLevelType w:val="hybridMultilevel"/>
    <w:tmpl w:val="EBCA3D00"/>
    <w:lvl w:ilvl="0" w:tplc="8A322088">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AE2076"/>
    <w:multiLevelType w:val="hybridMultilevel"/>
    <w:tmpl w:val="1332CAD0"/>
    <w:lvl w:ilvl="0" w:tplc="47B43C78">
      <w:start w:val="1"/>
      <w:numFmt w:val="bullet"/>
      <w:lvlText w:val="-"/>
      <w:lvlJc w:val="left"/>
      <w:pPr>
        <w:tabs>
          <w:tab w:val="num" w:pos="720"/>
        </w:tabs>
        <w:ind w:left="720" w:hanging="360"/>
      </w:pPr>
      <w:rPr>
        <w:rFonts w:ascii="Times New Roman" w:hAnsi="Times New Roman" w:hint="default"/>
      </w:rPr>
    </w:lvl>
    <w:lvl w:ilvl="1" w:tplc="3D82025E" w:tentative="1">
      <w:start w:val="1"/>
      <w:numFmt w:val="bullet"/>
      <w:lvlText w:val="-"/>
      <w:lvlJc w:val="left"/>
      <w:pPr>
        <w:tabs>
          <w:tab w:val="num" w:pos="1440"/>
        </w:tabs>
        <w:ind w:left="1440" w:hanging="360"/>
      </w:pPr>
      <w:rPr>
        <w:rFonts w:ascii="Times New Roman" w:hAnsi="Times New Roman" w:hint="default"/>
      </w:rPr>
    </w:lvl>
    <w:lvl w:ilvl="2" w:tplc="1BEA3E58" w:tentative="1">
      <w:start w:val="1"/>
      <w:numFmt w:val="bullet"/>
      <w:lvlText w:val="-"/>
      <w:lvlJc w:val="left"/>
      <w:pPr>
        <w:tabs>
          <w:tab w:val="num" w:pos="2160"/>
        </w:tabs>
        <w:ind w:left="2160" w:hanging="360"/>
      </w:pPr>
      <w:rPr>
        <w:rFonts w:ascii="Times New Roman" w:hAnsi="Times New Roman" w:hint="default"/>
      </w:rPr>
    </w:lvl>
    <w:lvl w:ilvl="3" w:tplc="275AF698" w:tentative="1">
      <w:start w:val="1"/>
      <w:numFmt w:val="bullet"/>
      <w:lvlText w:val="-"/>
      <w:lvlJc w:val="left"/>
      <w:pPr>
        <w:tabs>
          <w:tab w:val="num" w:pos="2880"/>
        </w:tabs>
        <w:ind w:left="2880" w:hanging="360"/>
      </w:pPr>
      <w:rPr>
        <w:rFonts w:ascii="Times New Roman" w:hAnsi="Times New Roman" w:hint="default"/>
      </w:rPr>
    </w:lvl>
    <w:lvl w:ilvl="4" w:tplc="CF8A80DA" w:tentative="1">
      <w:start w:val="1"/>
      <w:numFmt w:val="bullet"/>
      <w:lvlText w:val="-"/>
      <w:lvlJc w:val="left"/>
      <w:pPr>
        <w:tabs>
          <w:tab w:val="num" w:pos="3600"/>
        </w:tabs>
        <w:ind w:left="3600" w:hanging="360"/>
      </w:pPr>
      <w:rPr>
        <w:rFonts w:ascii="Times New Roman" w:hAnsi="Times New Roman" w:hint="default"/>
      </w:rPr>
    </w:lvl>
    <w:lvl w:ilvl="5" w:tplc="A5D6B2D6" w:tentative="1">
      <w:start w:val="1"/>
      <w:numFmt w:val="bullet"/>
      <w:lvlText w:val="-"/>
      <w:lvlJc w:val="left"/>
      <w:pPr>
        <w:tabs>
          <w:tab w:val="num" w:pos="4320"/>
        </w:tabs>
        <w:ind w:left="4320" w:hanging="360"/>
      </w:pPr>
      <w:rPr>
        <w:rFonts w:ascii="Times New Roman" w:hAnsi="Times New Roman" w:hint="default"/>
      </w:rPr>
    </w:lvl>
    <w:lvl w:ilvl="6" w:tplc="6B90CC88" w:tentative="1">
      <w:start w:val="1"/>
      <w:numFmt w:val="bullet"/>
      <w:lvlText w:val="-"/>
      <w:lvlJc w:val="left"/>
      <w:pPr>
        <w:tabs>
          <w:tab w:val="num" w:pos="5040"/>
        </w:tabs>
        <w:ind w:left="5040" w:hanging="360"/>
      </w:pPr>
      <w:rPr>
        <w:rFonts w:ascii="Times New Roman" w:hAnsi="Times New Roman" w:hint="default"/>
      </w:rPr>
    </w:lvl>
    <w:lvl w:ilvl="7" w:tplc="220A3832" w:tentative="1">
      <w:start w:val="1"/>
      <w:numFmt w:val="bullet"/>
      <w:lvlText w:val="-"/>
      <w:lvlJc w:val="left"/>
      <w:pPr>
        <w:tabs>
          <w:tab w:val="num" w:pos="5760"/>
        </w:tabs>
        <w:ind w:left="5760" w:hanging="360"/>
      </w:pPr>
      <w:rPr>
        <w:rFonts w:ascii="Times New Roman" w:hAnsi="Times New Roman" w:hint="default"/>
      </w:rPr>
    </w:lvl>
    <w:lvl w:ilvl="8" w:tplc="41A6FE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23B19E0"/>
    <w:multiLevelType w:val="hybridMultilevel"/>
    <w:tmpl w:val="BC8A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A5CF1"/>
    <w:multiLevelType w:val="hybridMultilevel"/>
    <w:tmpl w:val="8F124C2C"/>
    <w:lvl w:ilvl="0" w:tplc="FDEE33C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9"/>
  </w:num>
  <w:num w:numId="5">
    <w:abstractNumId w:val="12"/>
  </w:num>
  <w:num w:numId="6">
    <w:abstractNumId w:val="0"/>
  </w:num>
  <w:num w:numId="7">
    <w:abstractNumId w:val="14"/>
  </w:num>
  <w:num w:numId="8">
    <w:abstractNumId w:val="11"/>
  </w:num>
  <w:num w:numId="9">
    <w:abstractNumId w:val="3"/>
  </w:num>
  <w:num w:numId="10">
    <w:abstractNumId w:val="1"/>
  </w:num>
  <w:num w:numId="11">
    <w:abstractNumId w:val="2"/>
  </w:num>
  <w:num w:numId="12">
    <w:abstractNumId w:val="6"/>
  </w:num>
  <w:num w:numId="13">
    <w:abstractNumId w:val="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67"/>
    <w:rsid w:val="000171E8"/>
    <w:rsid w:val="000230F9"/>
    <w:rsid w:val="0004633C"/>
    <w:rsid w:val="000943AD"/>
    <w:rsid w:val="000C4661"/>
    <w:rsid w:val="000E2632"/>
    <w:rsid w:val="000F01FF"/>
    <w:rsid w:val="0015730D"/>
    <w:rsid w:val="001853CF"/>
    <w:rsid w:val="001B6B66"/>
    <w:rsid w:val="001F0DEE"/>
    <w:rsid w:val="00215753"/>
    <w:rsid w:val="0023720E"/>
    <w:rsid w:val="0024767D"/>
    <w:rsid w:val="002869E4"/>
    <w:rsid w:val="0029513D"/>
    <w:rsid w:val="00297C0A"/>
    <w:rsid w:val="002D50EE"/>
    <w:rsid w:val="003A143F"/>
    <w:rsid w:val="003B7A90"/>
    <w:rsid w:val="003D1EEA"/>
    <w:rsid w:val="00457CBE"/>
    <w:rsid w:val="004674B3"/>
    <w:rsid w:val="0047416D"/>
    <w:rsid w:val="0049526C"/>
    <w:rsid w:val="004B3F87"/>
    <w:rsid w:val="00515B07"/>
    <w:rsid w:val="005301C8"/>
    <w:rsid w:val="0057527C"/>
    <w:rsid w:val="005A10C2"/>
    <w:rsid w:val="005B27A1"/>
    <w:rsid w:val="005B6DEA"/>
    <w:rsid w:val="005E3421"/>
    <w:rsid w:val="00617658"/>
    <w:rsid w:val="00685AAC"/>
    <w:rsid w:val="006D1A7F"/>
    <w:rsid w:val="0072433E"/>
    <w:rsid w:val="00736B7A"/>
    <w:rsid w:val="00745A3E"/>
    <w:rsid w:val="0075263D"/>
    <w:rsid w:val="00832D7D"/>
    <w:rsid w:val="008364EB"/>
    <w:rsid w:val="00864243"/>
    <w:rsid w:val="00866534"/>
    <w:rsid w:val="008C7690"/>
    <w:rsid w:val="008D5D79"/>
    <w:rsid w:val="008E686B"/>
    <w:rsid w:val="009121E7"/>
    <w:rsid w:val="00923A68"/>
    <w:rsid w:val="009B291B"/>
    <w:rsid w:val="009C4E2C"/>
    <w:rsid w:val="009F085F"/>
    <w:rsid w:val="009F23A7"/>
    <w:rsid w:val="00A3642F"/>
    <w:rsid w:val="00A55DEF"/>
    <w:rsid w:val="00AA0905"/>
    <w:rsid w:val="00AF7D67"/>
    <w:rsid w:val="00B3196F"/>
    <w:rsid w:val="00B456E7"/>
    <w:rsid w:val="00B74A1A"/>
    <w:rsid w:val="00BC138C"/>
    <w:rsid w:val="00C0562E"/>
    <w:rsid w:val="00C30988"/>
    <w:rsid w:val="00C47B8F"/>
    <w:rsid w:val="00C84129"/>
    <w:rsid w:val="00CB391F"/>
    <w:rsid w:val="00CB61B0"/>
    <w:rsid w:val="00CD4E6B"/>
    <w:rsid w:val="00D560E1"/>
    <w:rsid w:val="00E160C9"/>
    <w:rsid w:val="00E25E8A"/>
    <w:rsid w:val="00E43162"/>
    <w:rsid w:val="00E47AE4"/>
    <w:rsid w:val="00E64210"/>
    <w:rsid w:val="00E8374C"/>
    <w:rsid w:val="00ED40E1"/>
    <w:rsid w:val="00EE7A16"/>
    <w:rsid w:val="00F77DA8"/>
    <w:rsid w:val="00F84E5F"/>
    <w:rsid w:val="00FB6C59"/>
    <w:rsid w:val="00FC7B00"/>
    <w:rsid w:val="00FE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D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A10C2"/>
  </w:style>
  <w:style w:type="paragraph" w:styleId="Naslov1">
    <w:name w:val="heading 1"/>
    <w:basedOn w:val="Normal1"/>
    <w:next w:val="Normal1"/>
    <w:rsid w:val="005A10C2"/>
    <w:pPr>
      <w:keepNext/>
      <w:keepLines/>
      <w:spacing w:before="400" w:after="120"/>
      <w:outlineLvl w:val="0"/>
    </w:pPr>
    <w:rPr>
      <w:sz w:val="40"/>
      <w:szCs w:val="40"/>
    </w:rPr>
  </w:style>
  <w:style w:type="paragraph" w:styleId="Naslov2">
    <w:name w:val="heading 2"/>
    <w:basedOn w:val="Normal1"/>
    <w:next w:val="Normal1"/>
    <w:rsid w:val="005A10C2"/>
    <w:pPr>
      <w:keepNext/>
      <w:keepLines/>
      <w:spacing w:before="360" w:after="120"/>
      <w:outlineLvl w:val="1"/>
    </w:pPr>
    <w:rPr>
      <w:sz w:val="32"/>
      <w:szCs w:val="32"/>
    </w:rPr>
  </w:style>
  <w:style w:type="paragraph" w:styleId="Naslov3">
    <w:name w:val="heading 3"/>
    <w:basedOn w:val="Normal1"/>
    <w:next w:val="Normal1"/>
    <w:rsid w:val="005A10C2"/>
    <w:pPr>
      <w:keepNext/>
      <w:keepLines/>
      <w:spacing w:before="320" w:after="80"/>
      <w:outlineLvl w:val="2"/>
    </w:pPr>
    <w:rPr>
      <w:color w:val="434343"/>
      <w:sz w:val="28"/>
      <w:szCs w:val="28"/>
    </w:rPr>
  </w:style>
  <w:style w:type="paragraph" w:styleId="Naslov4">
    <w:name w:val="heading 4"/>
    <w:basedOn w:val="Normal1"/>
    <w:next w:val="Normal1"/>
    <w:rsid w:val="005A10C2"/>
    <w:pPr>
      <w:keepNext/>
      <w:keepLines/>
      <w:spacing w:before="280" w:after="80"/>
      <w:outlineLvl w:val="3"/>
    </w:pPr>
    <w:rPr>
      <w:color w:val="666666"/>
      <w:sz w:val="24"/>
      <w:szCs w:val="24"/>
    </w:rPr>
  </w:style>
  <w:style w:type="paragraph" w:styleId="Naslov5">
    <w:name w:val="heading 5"/>
    <w:basedOn w:val="Normal1"/>
    <w:next w:val="Normal1"/>
    <w:rsid w:val="005A10C2"/>
    <w:pPr>
      <w:keepNext/>
      <w:keepLines/>
      <w:spacing w:before="240" w:after="80"/>
      <w:outlineLvl w:val="4"/>
    </w:pPr>
    <w:rPr>
      <w:color w:val="666666"/>
    </w:rPr>
  </w:style>
  <w:style w:type="paragraph" w:styleId="Naslov6">
    <w:name w:val="heading 6"/>
    <w:basedOn w:val="Normal1"/>
    <w:next w:val="Normal1"/>
    <w:rsid w:val="005A10C2"/>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ormal1">
    <w:name w:val="Normal1"/>
    <w:rsid w:val="005A10C2"/>
  </w:style>
  <w:style w:type="paragraph" w:styleId="Naslov">
    <w:name w:val="Title"/>
    <w:basedOn w:val="Normal1"/>
    <w:next w:val="Normal1"/>
    <w:rsid w:val="005A10C2"/>
    <w:pPr>
      <w:keepNext/>
      <w:keepLines/>
      <w:spacing w:after="60"/>
    </w:pPr>
    <w:rPr>
      <w:sz w:val="52"/>
      <w:szCs w:val="52"/>
    </w:rPr>
  </w:style>
  <w:style w:type="paragraph" w:styleId="Podnaslov">
    <w:name w:val="Subtitle"/>
    <w:basedOn w:val="Normal1"/>
    <w:next w:val="Normal1"/>
    <w:rsid w:val="005A10C2"/>
    <w:pPr>
      <w:keepNext/>
      <w:keepLines/>
      <w:spacing w:after="320"/>
    </w:pPr>
    <w:rPr>
      <w:color w:val="666666"/>
      <w:sz w:val="30"/>
      <w:szCs w:val="30"/>
    </w:rPr>
  </w:style>
  <w:style w:type="paragraph" w:styleId="Pripombabesedilo">
    <w:name w:val="annotation text"/>
    <w:basedOn w:val="Navaden"/>
    <w:link w:val="PripombabesediloZnak"/>
    <w:uiPriority w:val="99"/>
    <w:semiHidden/>
    <w:unhideWhenUsed/>
    <w:rsid w:val="005A10C2"/>
    <w:pPr>
      <w:spacing w:line="240" w:lineRule="auto"/>
    </w:pPr>
    <w:rPr>
      <w:sz w:val="24"/>
      <w:szCs w:val="24"/>
    </w:rPr>
  </w:style>
  <w:style w:type="character" w:customStyle="1" w:styleId="PripombabesediloZnak">
    <w:name w:val="Pripomba – besedilo Znak"/>
    <w:basedOn w:val="Privzetapisavaodstavka"/>
    <w:link w:val="Pripombabesedilo"/>
    <w:uiPriority w:val="99"/>
    <w:semiHidden/>
    <w:rsid w:val="005A10C2"/>
    <w:rPr>
      <w:sz w:val="24"/>
      <w:szCs w:val="24"/>
    </w:rPr>
  </w:style>
  <w:style w:type="character" w:styleId="Pripombasklic">
    <w:name w:val="annotation reference"/>
    <w:basedOn w:val="Privzetapisavaodstavka"/>
    <w:uiPriority w:val="99"/>
    <w:semiHidden/>
    <w:unhideWhenUsed/>
    <w:rsid w:val="005A10C2"/>
    <w:rPr>
      <w:sz w:val="18"/>
      <w:szCs w:val="18"/>
    </w:rPr>
  </w:style>
  <w:style w:type="paragraph" w:styleId="Besedilooblaka">
    <w:name w:val="Balloon Text"/>
    <w:basedOn w:val="Navaden"/>
    <w:link w:val="BesedilooblakaZnak"/>
    <w:uiPriority w:val="99"/>
    <w:semiHidden/>
    <w:unhideWhenUsed/>
    <w:rsid w:val="00832D7D"/>
    <w:pPr>
      <w:spacing w:line="240" w:lineRule="auto"/>
    </w:pPr>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832D7D"/>
    <w:rPr>
      <w:rFonts w:ascii="Lucida Grande" w:hAnsi="Lucida Grande" w:cs="Lucida Grande"/>
      <w:sz w:val="18"/>
      <w:szCs w:val="18"/>
    </w:rPr>
  </w:style>
  <w:style w:type="paragraph" w:styleId="Revizija">
    <w:name w:val="Revision"/>
    <w:hidden/>
    <w:uiPriority w:val="99"/>
    <w:semiHidden/>
    <w:rsid w:val="00832D7D"/>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avadensplet">
    <w:name w:val="Normal (Web)"/>
    <w:basedOn w:val="Navaden"/>
    <w:uiPriority w:val="99"/>
    <w:semiHidden/>
    <w:unhideWhenUsed/>
    <w:rsid w:val="00C841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rPr>
  </w:style>
  <w:style w:type="character" w:styleId="Hiperpovezava">
    <w:name w:val="Hyperlink"/>
    <w:basedOn w:val="Privzetapisavaodstavka"/>
    <w:uiPriority w:val="99"/>
    <w:unhideWhenUsed/>
    <w:rsid w:val="00C47B8F"/>
    <w:rPr>
      <w:color w:val="0000FF" w:themeColor="hyperlink"/>
      <w:u w:val="single"/>
    </w:rPr>
  </w:style>
  <w:style w:type="paragraph" w:styleId="Noga">
    <w:name w:val="footer"/>
    <w:basedOn w:val="Navaden"/>
    <w:link w:val="NogaZnak"/>
    <w:uiPriority w:val="99"/>
    <w:unhideWhenUsed/>
    <w:rsid w:val="00E47AE4"/>
    <w:pPr>
      <w:tabs>
        <w:tab w:val="center" w:pos="4320"/>
        <w:tab w:val="right" w:pos="8640"/>
      </w:tabs>
      <w:spacing w:line="240" w:lineRule="auto"/>
    </w:pPr>
  </w:style>
  <w:style w:type="character" w:customStyle="1" w:styleId="NogaZnak">
    <w:name w:val="Noga Znak"/>
    <w:basedOn w:val="Privzetapisavaodstavka"/>
    <w:link w:val="Noga"/>
    <w:uiPriority w:val="99"/>
    <w:rsid w:val="00E47AE4"/>
  </w:style>
  <w:style w:type="character" w:styleId="tevilkastrani">
    <w:name w:val="page number"/>
    <w:basedOn w:val="Privzetapisavaodstavka"/>
    <w:uiPriority w:val="99"/>
    <w:semiHidden/>
    <w:unhideWhenUsed/>
    <w:rsid w:val="00E47AE4"/>
  </w:style>
  <w:style w:type="paragraph" w:styleId="Glava">
    <w:name w:val="header"/>
    <w:basedOn w:val="Navaden"/>
    <w:link w:val="GlavaZnak"/>
    <w:uiPriority w:val="99"/>
    <w:unhideWhenUsed/>
    <w:rsid w:val="00E47AE4"/>
    <w:pPr>
      <w:tabs>
        <w:tab w:val="center" w:pos="4320"/>
        <w:tab w:val="right" w:pos="8640"/>
      </w:tabs>
      <w:spacing w:line="240" w:lineRule="auto"/>
    </w:pPr>
  </w:style>
  <w:style w:type="character" w:customStyle="1" w:styleId="GlavaZnak">
    <w:name w:val="Glava Znak"/>
    <w:basedOn w:val="Privzetapisavaodstavka"/>
    <w:link w:val="Glava"/>
    <w:uiPriority w:val="99"/>
    <w:rsid w:val="00E47AE4"/>
  </w:style>
  <w:style w:type="paragraph" w:styleId="Odstavekseznama">
    <w:name w:val="List Paragraph"/>
    <w:basedOn w:val="Navaden"/>
    <w:uiPriority w:val="34"/>
    <w:qFormat/>
    <w:rsid w:val="009F23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A10C2"/>
  </w:style>
  <w:style w:type="paragraph" w:styleId="Naslov1">
    <w:name w:val="heading 1"/>
    <w:basedOn w:val="Normal1"/>
    <w:next w:val="Normal1"/>
    <w:rsid w:val="005A10C2"/>
    <w:pPr>
      <w:keepNext/>
      <w:keepLines/>
      <w:spacing w:before="400" w:after="120"/>
      <w:outlineLvl w:val="0"/>
    </w:pPr>
    <w:rPr>
      <w:sz w:val="40"/>
      <w:szCs w:val="40"/>
    </w:rPr>
  </w:style>
  <w:style w:type="paragraph" w:styleId="Naslov2">
    <w:name w:val="heading 2"/>
    <w:basedOn w:val="Normal1"/>
    <w:next w:val="Normal1"/>
    <w:rsid w:val="005A10C2"/>
    <w:pPr>
      <w:keepNext/>
      <w:keepLines/>
      <w:spacing w:before="360" w:after="120"/>
      <w:outlineLvl w:val="1"/>
    </w:pPr>
    <w:rPr>
      <w:sz w:val="32"/>
      <w:szCs w:val="32"/>
    </w:rPr>
  </w:style>
  <w:style w:type="paragraph" w:styleId="Naslov3">
    <w:name w:val="heading 3"/>
    <w:basedOn w:val="Normal1"/>
    <w:next w:val="Normal1"/>
    <w:rsid w:val="005A10C2"/>
    <w:pPr>
      <w:keepNext/>
      <w:keepLines/>
      <w:spacing w:before="320" w:after="80"/>
      <w:outlineLvl w:val="2"/>
    </w:pPr>
    <w:rPr>
      <w:color w:val="434343"/>
      <w:sz w:val="28"/>
      <w:szCs w:val="28"/>
    </w:rPr>
  </w:style>
  <w:style w:type="paragraph" w:styleId="Naslov4">
    <w:name w:val="heading 4"/>
    <w:basedOn w:val="Normal1"/>
    <w:next w:val="Normal1"/>
    <w:rsid w:val="005A10C2"/>
    <w:pPr>
      <w:keepNext/>
      <w:keepLines/>
      <w:spacing w:before="280" w:after="80"/>
      <w:outlineLvl w:val="3"/>
    </w:pPr>
    <w:rPr>
      <w:color w:val="666666"/>
      <w:sz w:val="24"/>
      <w:szCs w:val="24"/>
    </w:rPr>
  </w:style>
  <w:style w:type="paragraph" w:styleId="Naslov5">
    <w:name w:val="heading 5"/>
    <w:basedOn w:val="Normal1"/>
    <w:next w:val="Normal1"/>
    <w:rsid w:val="005A10C2"/>
    <w:pPr>
      <w:keepNext/>
      <w:keepLines/>
      <w:spacing w:before="240" w:after="80"/>
      <w:outlineLvl w:val="4"/>
    </w:pPr>
    <w:rPr>
      <w:color w:val="666666"/>
    </w:rPr>
  </w:style>
  <w:style w:type="paragraph" w:styleId="Naslov6">
    <w:name w:val="heading 6"/>
    <w:basedOn w:val="Normal1"/>
    <w:next w:val="Normal1"/>
    <w:rsid w:val="005A10C2"/>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ormal1">
    <w:name w:val="Normal1"/>
    <w:rsid w:val="005A10C2"/>
  </w:style>
  <w:style w:type="paragraph" w:styleId="Naslov">
    <w:name w:val="Title"/>
    <w:basedOn w:val="Normal1"/>
    <w:next w:val="Normal1"/>
    <w:rsid w:val="005A10C2"/>
    <w:pPr>
      <w:keepNext/>
      <w:keepLines/>
      <w:spacing w:after="60"/>
    </w:pPr>
    <w:rPr>
      <w:sz w:val="52"/>
      <w:szCs w:val="52"/>
    </w:rPr>
  </w:style>
  <w:style w:type="paragraph" w:styleId="Podnaslov">
    <w:name w:val="Subtitle"/>
    <w:basedOn w:val="Normal1"/>
    <w:next w:val="Normal1"/>
    <w:rsid w:val="005A10C2"/>
    <w:pPr>
      <w:keepNext/>
      <w:keepLines/>
      <w:spacing w:after="320"/>
    </w:pPr>
    <w:rPr>
      <w:color w:val="666666"/>
      <w:sz w:val="30"/>
      <w:szCs w:val="30"/>
    </w:rPr>
  </w:style>
  <w:style w:type="paragraph" w:styleId="Pripombabesedilo">
    <w:name w:val="annotation text"/>
    <w:basedOn w:val="Navaden"/>
    <w:link w:val="PripombabesediloZnak"/>
    <w:uiPriority w:val="99"/>
    <w:semiHidden/>
    <w:unhideWhenUsed/>
    <w:rsid w:val="005A10C2"/>
    <w:pPr>
      <w:spacing w:line="240" w:lineRule="auto"/>
    </w:pPr>
    <w:rPr>
      <w:sz w:val="24"/>
      <w:szCs w:val="24"/>
    </w:rPr>
  </w:style>
  <w:style w:type="character" w:customStyle="1" w:styleId="PripombabesediloZnak">
    <w:name w:val="Pripomba – besedilo Znak"/>
    <w:basedOn w:val="Privzetapisavaodstavka"/>
    <w:link w:val="Pripombabesedilo"/>
    <w:uiPriority w:val="99"/>
    <w:semiHidden/>
    <w:rsid w:val="005A10C2"/>
    <w:rPr>
      <w:sz w:val="24"/>
      <w:szCs w:val="24"/>
    </w:rPr>
  </w:style>
  <w:style w:type="character" w:styleId="Pripombasklic">
    <w:name w:val="annotation reference"/>
    <w:basedOn w:val="Privzetapisavaodstavka"/>
    <w:uiPriority w:val="99"/>
    <w:semiHidden/>
    <w:unhideWhenUsed/>
    <w:rsid w:val="005A10C2"/>
    <w:rPr>
      <w:sz w:val="18"/>
      <w:szCs w:val="18"/>
    </w:rPr>
  </w:style>
  <w:style w:type="paragraph" w:styleId="Besedilooblaka">
    <w:name w:val="Balloon Text"/>
    <w:basedOn w:val="Navaden"/>
    <w:link w:val="BesedilooblakaZnak"/>
    <w:uiPriority w:val="99"/>
    <w:semiHidden/>
    <w:unhideWhenUsed/>
    <w:rsid w:val="00832D7D"/>
    <w:pPr>
      <w:spacing w:line="240" w:lineRule="auto"/>
    </w:pPr>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832D7D"/>
    <w:rPr>
      <w:rFonts w:ascii="Lucida Grande" w:hAnsi="Lucida Grande" w:cs="Lucida Grande"/>
      <w:sz w:val="18"/>
      <w:szCs w:val="18"/>
    </w:rPr>
  </w:style>
  <w:style w:type="paragraph" w:styleId="Revizija">
    <w:name w:val="Revision"/>
    <w:hidden/>
    <w:uiPriority w:val="99"/>
    <w:semiHidden/>
    <w:rsid w:val="00832D7D"/>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avadensplet">
    <w:name w:val="Normal (Web)"/>
    <w:basedOn w:val="Navaden"/>
    <w:uiPriority w:val="99"/>
    <w:semiHidden/>
    <w:unhideWhenUsed/>
    <w:rsid w:val="00C841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rPr>
  </w:style>
  <w:style w:type="character" w:styleId="Hiperpovezava">
    <w:name w:val="Hyperlink"/>
    <w:basedOn w:val="Privzetapisavaodstavka"/>
    <w:uiPriority w:val="99"/>
    <w:unhideWhenUsed/>
    <w:rsid w:val="00C47B8F"/>
    <w:rPr>
      <w:color w:val="0000FF" w:themeColor="hyperlink"/>
      <w:u w:val="single"/>
    </w:rPr>
  </w:style>
  <w:style w:type="paragraph" w:styleId="Noga">
    <w:name w:val="footer"/>
    <w:basedOn w:val="Navaden"/>
    <w:link w:val="NogaZnak"/>
    <w:uiPriority w:val="99"/>
    <w:unhideWhenUsed/>
    <w:rsid w:val="00E47AE4"/>
    <w:pPr>
      <w:tabs>
        <w:tab w:val="center" w:pos="4320"/>
        <w:tab w:val="right" w:pos="8640"/>
      </w:tabs>
      <w:spacing w:line="240" w:lineRule="auto"/>
    </w:pPr>
  </w:style>
  <w:style w:type="character" w:customStyle="1" w:styleId="NogaZnak">
    <w:name w:val="Noga Znak"/>
    <w:basedOn w:val="Privzetapisavaodstavka"/>
    <w:link w:val="Noga"/>
    <w:uiPriority w:val="99"/>
    <w:rsid w:val="00E47AE4"/>
  </w:style>
  <w:style w:type="character" w:styleId="tevilkastrani">
    <w:name w:val="page number"/>
    <w:basedOn w:val="Privzetapisavaodstavka"/>
    <w:uiPriority w:val="99"/>
    <w:semiHidden/>
    <w:unhideWhenUsed/>
    <w:rsid w:val="00E47AE4"/>
  </w:style>
  <w:style w:type="paragraph" w:styleId="Glava">
    <w:name w:val="header"/>
    <w:basedOn w:val="Navaden"/>
    <w:link w:val="GlavaZnak"/>
    <w:uiPriority w:val="99"/>
    <w:unhideWhenUsed/>
    <w:rsid w:val="00E47AE4"/>
    <w:pPr>
      <w:tabs>
        <w:tab w:val="center" w:pos="4320"/>
        <w:tab w:val="right" w:pos="8640"/>
      </w:tabs>
      <w:spacing w:line="240" w:lineRule="auto"/>
    </w:pPr>
  </w:style>
  <w:style w:type="character" w:customStyle="1" w:styleId="GlavaZnak">
    <w:name w:val="Glava Znak"/>
    <w:basedOn w:val="Privzetapisavaodstavka"/>
    <w:link w:val="Glava"/>
    <w:uiPriority w:val="99"/>
    <w:rsid w:val="00E47AE4"/>
  </w:style>
  <w:style w:type="paragraph" w:styleId="Odstavekseznama">
    <w:name w:val="List Paragraph"/>
    <w:basedOn w:val="Navaden"/>
    <w:uiPriority w:val="34"/>
    <w:qFormat/>
    <w:rsid w:val="009F2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784">
      <w:bodyDiv w:val="1"/>
      <w:marLeft w:val="0"/>
      <w:marRight w:val="0"/>
      <w:marTop w:val="0"/>
      <w:marBottom w:val="0"/>
      <w:divBdr>
        <w:top w:val="none" w:sz="0" w:space="0" w:color="auto"/>
        <w:left w:val="none" w:sz="0" w:space="0" w:color="auto"/>
        <w:bottom w:val="none" w:sz="0" w:space="0" w:color="auto"/>
        <w:right w:val="none" w:sz="0" w:space="0" w:color="auto"/>
      </w:divBdr>
    </w:div>
    <w:div w:id="222522487">
      <w:bodyDiv w:val="1"/>
      <w:marLeft w:val="0"/>
      <w:marRight w:val="0"/>
      <w:marTop w:val="0"/>
      <w:marBottom w:val="0"/>
      <w:divBdr>
        <w:top w:val="none" w:sz="0" w:space="0" w:color="auto"/>
        <w:left w:val="none" w:sz="0" w:space="0" w:color="auto"/>
        <w:bottom w:val="none" w:sz="0" w:space="0" w:color="auto"/>
        <w:right w:val="none" w:sz="0" w:space="0" w:color="auto"/>
      </w:divBdr>
    </w:div>
    <w:div w:id="449054776">
      <w:bodyDiv w:val="1"/>
      <w:marLeft w:val="0"/>
      <w:marRight w:val="0"/>
      <w:marTop w:val="0"/>
      <w:marBottom w:val="0"/>
      <w:divBdr>
        <w:top w:val="none" w:sz="0" w:space="0" w:color="auto"/>
        <w:left w:val="none" w:sz="0" w:space="0" w:color="auto"/>
        <w:bottom w:val="none" w:sz="0" w:space="0" w:color="auto"/>
        <w:right w:val="none" w:sz="0" w:space="0" w:color="auto"/>
      </w:divBdr>
    </w:div>
    <w:div w:id="478502698">
      <w:bodyDiv w:val="1"/>
      <w:marLeft w:val="0"/>
      <w:marRight w:val="0"/>
      <w:marTop w:val="0"/>
      <w:marBottom w:val="0"/>
      <w:divBdr>
        <w:top w:val="none" w:sz="0" w:space="0" w:color="auto"/>
        <w:left w:val="none" w:sz="0" w:space="0" w:color="auto"/>
        <w:bottom w:val="none" w:sz="0" w:space="0" w:color="auto"/>
        <w:right w:val="none" w:sz="0" w:space="0" w:color="auto"/>
      </w:divBdr>
    </w:div>
    <w:div w:id="707681544">
      <w:bodyDiv w:val="1"/>
      <w:marLeft w:val="0"/>
      <w:marRight w:val="0"/>
      <w:marTop w:val="0"/>
      <w:marBottom w:val="0"/>
      <w:divBdr>
        <w:top w:val="none" w:sz="0" w:space="0" w:color="auto"/>
        <w:left w:val="none" w:sz="0" w:space="0" w:color="auto"/>
        <w:bottom w:val="none" w:sz="0" w:space="0" w:color="auto"/>
        <w:right w:val="none" w:sz="0" w:space="0" w:color="auto"/>
      </w:divBdr>
    </w:div>
    <w:div w:id="1302540069">
      <w:bodyDiv w:val="1"/>
      <w:marLeft w:val="0"/>
      <w:marRight w:val="0"/>
      <w:marTop w:val="0"/>
      <w:marBottom w:val="0"/>
      <w:divBdr>
        <w:top w:val="none" w:sz="0" w:space="0" w:color="auto"/>
        <w:left w:val="none" w:sz="0" w:space="0" w:color="auto"/>
        <w:bottom w:val="none" w:sz="0" w:space="0" w:color="auto"/>
        <w:right w:val="none" w:sz="0" w:space="0" w:color="auto"/>
      </w:divBdr>
    </w:div>
    <w:div w:id="1399862427">
      <w:bodyDiv w:val="1"/>
      <w:marLeft w:val="0"/>
      <w:marRight w:val="0"/>
      <w:marTop w:val="0"/>
      <w:marBottom w:val="0"/>
      <w:divBdr>
        <w:top w:val="none" w:sz="0" w:space="0" w:color="auto"/>
        <w:left w:val="none" w:sz="0" w:space="0" w:color="auto"/>
        <w:bottom w:val="none" w:sz="0" w:space="0" w:color="auto"/>
        <w:right w:val="none" w:sz="0" w:space="0" w:color="auto"/>
      </w:divBdr>
    </w:div>
    <w:div w:id="1585338736">
      <w:bodyDiv w:val="1"/>
      <w:marLeft w:val="0"/>
      <w:marRight w:val="0"/>
      <w:marTop w:val="0"/>
      <w:marBottom w:val="0"/>
      <w:divBdr>
        <w:top w:val="none" w:sz="0" w:space="0" w:color="auto"/>
        <w:left w:val="none" w:sz="0" w:space="0" w:color="auto"/>
        <w:bottom w:val="none" w:sz="0" w:space="0" w:color="auto"/>
        <w:right w:val="none" w:sz="0" w:space="0" w:color="auto"/>
      </w:divBdr>
    </w:div>
    <w:div w:id="1589271511">
      <w:bodyDiv w:val="1"/>
      <w:marLeft w:val="0"/>
      <w:marRight w:val="0"/>
      <w:marTop w:val="0"/>
      <w:marBottom w:val="0"/>
      <w:divBdr>
        <w:top w:val="none" w:sz="0" w:space="0" w:color="auto"/>
        <w:left w:val="none" w:sz="0" w:space="0" w:color="auto"/>
        <w:bottom w:val="none" w:sz="0" w:space="0" w:color="auto"/>
        <w:right w:val="none" w:sz="0" w:space="0" w:color="auto"/>
      </w:divBdr>
    </w:div>
    <w:div w:id="1609462462">
      <w:bodyDiv w:val="1"/>
      <w:marLeft w:val="0"/>
      <w:marRight w:val="0"/>
      <w:marTop w:val="0"/>
      <w:marBottom w:val="0"/>
      <w:divBdr>
        <w:top w:val="none" w:sz="0" w:space="0" w:color="auto"/>
        <w:left w:val="none" w:sz="0" w:space="0" w:color="auto"/>
        <w:bottom w:val="none" w:sz="0" w:space="0" w:color="auto"/>
        <w:right w:val="none" w:sz="0" w:space="0" w:color="auto"/>
      </w:divBdr>
    </w:div>
    <w:div w:id="1850829035">
      <w:bodyDiv w:val="1"/>
      <w:marLeft w:val="0"/>
      <w:marRight w:val="0"/>
      <w:marTop w:val="0"/>
      <w:marBottom w:val="0"/>
      <w:divBdr>
        <w:top w:val="none" w:sz="0" w:space="0" w:color="auto"/>
        <w:left w:val="none" w:sz="0" w:space="0" w:color="auto"/>
        <w:bottom w:val="none" w:sz="0" w:space="0" w:color="auto"/>
        <w:right w:val="none" w:sz="0" w:space="0" w:color="auto"/>
      </w:divBdr>
    </w:div>
    <w:div w:id="2024092389">
      <w:bodyDiv w:val="1"/>
      <w:marLeft w:val="0"/>
      <w:marRight w:val="0"/>
      <w:marTop w:val="0"/>
      <w:marBottom w:val="0"/>
      <w:divBdr>
        <w:top w:val="none" w:sz="0" w:space="0" w:color="auto"/>
        <w:left w:val="none" w:sz="0" w:space="0" w:color="auto"/>
        <w:bottom w:val="none" w:sz="0" w:space="0" w:color="auto"/>
        <w:right w:val="none" w:sz="0" w:space="0" w:color="auto"/>
      </w:divBdr>
      <w:divsChild>
        <w:div w:id="664164872">
          <w:marLeft w:val="0"/>
          <w:marRight w:val="0"/>
          <w:marTop w:val="0"/>
          <w:marBottom w:val="0"/>
          <w:divBdr>
            <w:top w:val="none" w:sz="0" w:space="0" w:color="auto"/>
            <w:left w:val="none" w:sz="0" w:space="0" w:color="auto"/>
            <w:bottom w:val="none" w:sz="0" w:space="0" w:color="auto"/>
            <w:right w:val="none" w:sz="0" w:space="0" w:color="auto"/>
          </w:divBdr>
          <w:divsChild>
            <w:div w:id="232937512">
              <w:marLeft w:val="0"/>
              <w:marRight w:val="0"/>
              <w:marTop w:val="0"/>
              <w:marBottom w:val="0"/>
              <w:divBdr>
                <w:top w:val="none" w:sz="0" w:space="0" w:color="auto"/>
                <w:left w:val="none" w:sz="0" w:space="0" w:color="auto"/>
                <w:bottom w:val="none" w:sz="0" w:space="0" w:color="auto"/>
                <w:right w:val="none" w:sz="0" w:space="0" w:color="auto"/>
              </w:divBdr>
              <w:divsChild>
                <w:div w:id="1006446919">
                  <w:marLeft w:val="0"/>
                  <w:marRight w:val="0"/>
                  <w:marTop w:val="0"/>
                  <w:marBottom w:val="0"/>
                  <w:divBdr>
                    <w:top w:val="none" w:sz="0" w:space="0" w:color="auto"/>
                    <w:left w:val="none" w:sz="0" w:space="0" w:color="auto"/>
                    <w:bottom w:val="none" w:sz="0" w:space="0" w:color="auto"/>
                    <w:right w:val="none" w:sz="0" w:space="0" w:color="auto"/>
                  </w:divBdr>
                  <w:divsChild>
                    <w:div w:id="13117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53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dc:creator>
  <cp:lastModifiedBy>Uporabnik</cp:lastModifiedBy>
  <cp:revision>2</cp:revision>
  <dcterms:created xsi:type="dcterms:W3CDTF">2020-01-16T09:58:00Z</dcterms:created>
  <dcterms:modified xsi:type="dcterms:W3CDTF">2020-01-16T09:58:00Z</dcterms:modified>
</cp:coreProperties>
</file>